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AF0" w:rsidRDefault="00FF4AF0" w:rsidP="008976D8">
      <w:pPr>
        <w:tabs>
          <w:tab w:val="left" w:pos="1134"/>
        </w:tabs>
        <w:jc w:val="left"/>
        <w:rPr>
          <w:rFonts w:cs="Arial"/>
          <w:sz w:val="22"/>
          <w:szCs w:val="22"/>
          <w:lang w:val="es-ES"/>
        </w:rPr>
      </w:pPr>
    </w:p>
    <w:p w:rsidR="00FF4AF0" w:rsidRDefault="006A1B89" w:rsidP="005C71C9">
      <w:pPr>
        <w:pStyle w:val="Encabezado"/>
        <w:ind w:right="22"/>
        <w:jc w:val="center"/>
        <w:rPr>
          <w:rFonts w:cs="Arial"/>
          <w:b/>
          <w:sz w:val="22"/>
          <w:szCs w:val="22"/>
        </w:rPr>
      </w:pPr>
      <w:r>
        <w:rPr>
          <w:rFonts w:cs="Arial"/>
          <w:b/>
          <w:sz w:val="22"/>
          <w:szCs w:val="22"/>
        </w:rPr>
        <w:t>RESOLUCIÓN No.__________________ DE _____________</w:t>
      </w:r>
    </w:p>
    <w:p w:rsidR="00FF4AF0" w:rsidRDefault="00FF4AF0" w:rsidP="005C71C9">
      <w:pPr>
        <w:pStyle w:val="Encabezado"/>
        <w:ind w:right="22"/>
        <w:jc w:val="center"/>
        <w:rPr>
          <w:rFonts w:cs="Arial"/>
          <w:b/>
          <w:sz w:val="22"/>
          <w:szCs w:val="22"/>
        </w:rPr>
      </w:pPr>
    </w:p>
    <w:p w:rsidR="00FF4AF0" w:rsidRDefault="006A1B89" w:rsidP="005C71C9">
      <w:pPr>
        <w:pStyle w:val="Encabezado"/>
        <w:ind w:right="22"/>
        <w:jc w:val="center"/>
        <w:rPr>
          <w:rFonts w:cs="Arial"/>
          <w:b/>
          <w:sz w:val="22"/>
          <w:szCs w:val="22"/>
        </w:rPr>
      </w:pPr>
      <w:r>
        <w:rPr>
          <w:rFonts w:cs="Arial"/>
          <w:b/>
          <w:sz w:val="22"/>
          <w:szCs w:val="22"/>
        </w:rPr>
        <w:t>(                             )</w:t>
      </w:r>
    </w:p>
    <w:p w:rsidR="00FF4AF0" w:rsidRDefault="00FF4AF0" w:rsidP="005C71C9">
      <w:pPr>
        <w:pStyle w:val="Encabezado"/>
        <w:ind w:right="22"/>
        <w:jc w:val="center"/>
        <w:rPr>
          <w:rFonts w:cs="Arial"/>
          <w:b/>
          <w:sz w:val="22"/>
          <w:szCs w:val="22"/>
        </w:rPr>
      </w:pPr>
    </w:p>
    <w:p w:rsidR="00FF4AF0" w:rsidRDefault="006A1B89" w:rsidP="005C71C9">
      <w:pPr>
        <w:pStyle w:val="Encabezado"/>
        <w:ind w:right="22"/>
        <w:jc w:val="center"/>
        <w:rPr>
          <w:rFonts w:cs="Arial"/>
          <w:i/>
          <w:sz w:val="22"/>
          <w:szCs w:val="22"/>
        </w:rPr>
      </w:pPr>
      <w:r>
        <w:rPr>
          <w:rFonts w:cs="Arial"/>
          <w:i/>
          <w:sz w:val="22"/>
          <w:szCs w:val="22"/>
        </w:rPr>
        <w:t>“Por la cual se interrumpe y concede el disfrute de unas vacaciones concedidas a la servidora pública Laura Ximena González Suárez”</w:t>
      </w:r>
    </w:p>
    <w:p w:rsidR="00FF4AF0" w:rsidRDefault="00FF4AF0" w:rsidP="005C71C9">
      <w:pPr>
        <w:ind w:right="22"/>
        <w:rPr>
          <w:rFonts w:cs="Arial"/>
          <w:sz w:val="22"/>
          <w:szCs w:val="22"/>
        </w:rPr>
      </w:pPr>
    </w:p>
    <w:p w:rsidR="00FF4AF0" w:rsidRDefault="006A1B89" w:rsidP="008D44E5">
      <w:pPr>
        <w:jc w:val="center"/>
        <w:rPr>
          <w:rFonts w:cs="Arial"/>
          <w:b/>
          <w:szCs w:val="24"/>
        </w:rPr>
      </w:pPr>
      <w:r>
        <w:rPr>
          <w:rFonts w:cs="Arial"/>
          <w:b/>
          <w:szCs w:val="24"/>
        </w:rPr>
        <w:t xml:space="preserve">LA SUBSECRETARIA DE GESTIÓN </w:t>
      </w:r>
      <w:r>
        <w:rPr>
          <w:rFonts w:cs="Arial"/>
          <w:b/>
          <w:szCs w:val="24"/>
        </w:rPr>
        <w:t>INSTITUCIONAL DE LA</w:t>
      </w:r>
    </w:p>
    <w:p w:rsidR="00FF4AF0" w:rsidRDefault="006A1B89" w:rsidP="008D44E5">
      <w:pPr>
        <w:jc w:val="center"/>
        <w:rPr>
          <w:rFonts w:cs="Arial"/>
          <w:b/>
          <w:szCs w:val="24"/>
        </w:rPr>
      </w:pPr>
      <w:r>
        <w:rPr>
          <w:rFonts w:cs="Arial"/>
          <w:b/>
          <w:szCs w:val="24"/>
        </w:rPr>
        <w:t xml:space="preserve">SECRETARÍA DISTRITAL DE PLANEACIÓN </w:t>
      </w:r>
    </w:p>
    <w:p w:rsidR="00FF4AF0" w:rsidRDefault="00FF4AF0" w:rsidP="005C71C9">
      <w:pPr>
        <w:ind w:right="22"/>
        <w:jc w:val="center"/>
        <w:rPr>
          <w:rFonts w:cs="Arial"/>
          <w:sz w:val="28"/>
          <w:szCs w:val="22"/>
        </w:rPr>
      </w:pPr>
    </w:p>
    <w:p w:rsidR="00FF4AF0" w:rsidRPr="008D44E5" w:rsidRDefault="006A1B89" w:rsidP="008D44E5">
      <w:pPr>
        <w:jc w:val="center"/>
        <w:rPr>
          <w:rFonts w:cs="Arial"/>
          <w:b/>
          <w:szCs w:val="24"/>
        </w:rPr>
      </w:pPr>
      <w:r>
        <w:rPr>
          <w:rFonts w:cs="Arial"/>
          <w:sz w:val="22"/>
          <w:szCs w:val="22"/>
        </w:rPr>
        <w:t xml:space="preserve">En ejercicio de sus facultades y, en especial de las conferidas por el Artículo 2.2.5.5.15 del Decreto No. </w:t>
      </w:r>
      <w:r w:rsidR="008722C7">
        <w:rPr>
          <w:rFonts w:cs="Arial"/>
          <w:sz w:val="22"/>
          <w:szCs w:val="22"/>
        </w:rPr>
        <w:t>1083</w:t>
      </w:r>
      <w:r>
        <w:rPr>
          <w:rFonts w:cs="Arial"/>
          <w:sz w:val="22"/>
          <w:szCs w:val="22"/>
        </w:rPr>
        <w:t xml:space="preserve"> del </w:t>
      </w:r>
      <w:r>
        <w:rPr>
          <w:rFonts w:cs="Arial"/>
          <w:sz w:val="22"/>
          <w:szCs w:val="22"/>
        </w:rPr>
        <w:t>201</w:t>
      </w:r>
      <w:r w:rsidR="008722C7">
        <w:rPr>
          <w:rFonts w:cs="Arial"/>
          <w:sz w:val="22"/>
          <w:szCs w:val="22"/>
        </w:rPr>
        <w:t>5</w:t>
      </w:r>
      <w:r>
        <w:rPr>
          <w:rFonts w:cs="Arial"/>
          <w:sz w:val="22"/>
          <w:szCs w:val="22"/>
        </w:rPr>
        <w:t xml:space="preserve"> y la </w:t>
      </w:r>
      <w:r w:rsidRPr="00242F42">
        <w:rPr>
          <w:rFonts w:cs="Arial"/>
          <w:sz w:val="22"/>
          <w:szCs w:val="22"/>
        </w:rPr>
        <w:t>Resolución N° 1790 del 13 de noviembre de 2024</w:t>
      </w:r>
      <w:r w:rsidRPr="008D44E5">
        <w:rPr>
          <w:rFonts w:cs="Arial"/>
          <w:szCs w:val="24"/>
        </w:rPr>
        <w:t>, y</w:t>
      </w:r>
    </w:p>
    <w:p w:rsidR="00FF4AF0" w:rsidRDefault="00FF4AF0" w:rsidP="005C71C9">
      <w:pPr>
        <w:ind w:right="22"/>
        <w:jc w:val="center"/>
        <w:rPr>
          <w:rFonts w:cs="Arial"/>
          <w:sz w:val="22"/>
          <w:szCs w:val="22"/>
        </w:rPr>
      </w:pPr>
    </w:p>
    <w:p w:rsidR="00FF4AF0" w:rsidRDefault="006A1B89" w:rsidP="005C71C9">
      <w:pPr>
        <w:ind w:right="22"/>
        <w:jc w:val="center"/>
        <w:rPr>
          <w:rFonts w:cs="Arial"/>
          <w:b/>
          <w:sz w:val="22"/>
          <w:szCs w:val="22"/>
        </w:rPr>
      </w:pPr>
      <w:r>
        <w:rPr>
          <w:rFonts w:cs="Arial"/>
          <w:b/>
          <w:sz w:val="22"/>
          <w:szCs w:val="22"/>
        </w:rPr>
        <w:t xml:space="preserve">C O N S </w:t>
      </w:r>
      <w:r>
        <w:rPr>
          <w:rFonts w:cs="Arial"/>
          <w:b/>
          <w:sz w:val="22"/>
          <w:szCs w:val="22"/>
        </w:rPr>
        <w:t>I D E R A N D O:</w:t>
      </w:r>
    </w:p>
    <w:p w:rsidR="00FF4AF0" w:rsidRDefault="00FF4AF0" w:rsidP="005C71C9">
      <w:pPr>
        <w:ind w:right="22"/>
        <w:jc w:val="center"/>
        <w:rPr>
          <w:rFonts w:cs="Arial"/>
          <w:b/>
          <w:sz w:val="22"/>
          <w:szCs w:val="22"/>
        </w:rPr>
      </w:pPr>
    </w:p>
    <w:p w:rsidR="00FF4AF0" w:rsidRPr="001B1670" w:rsidRDefault="006A1B89" w:rsidP="005C71C9">
      <w:pPr>
        <w:ind w:right="22"/>
        <w:rPr>
          <w:rFonts w:cs="Arial"/>
          <w:color w:val="000000"/>
          <w:sz w:val="22"/>
          <w:szCs w:val="22"/>
          <w:lang w:val="es-ES_tradnl"/>
        </w:rPr>
      </w:pPr>
      <w:r w:rsidRPr="001B1670">
        <w:rPr>
          <w:rFonts w:cs="Arial"/>
          <w:color w:val="000000"/>
          <w:sz w:val="22"/>
          <w:szCs w:val="22"/>
          <w:lang w:val="es-ES_tradnl"/>
        </w:rPr>
        <w:t xml:space="preserve">Que mediante Resolución No. </w:t>
      </w:r>
      <w:r>
        <w:rPr>
          <w:rFonts w:cs="Arial"/>
          <w:color w:val="000000"/>
          <w:sz w:val="22"/>
          <w:szCs w:val="22"/>
          <w:lang w:val="es-ES_tradnl"/>
        </w:rPr>
        <w:t xml:space="preserve">1816 </w:t>
      </w:r>
      <w:r w:rsidRPr="001B1670">
        <w:rPr>
          <w:rFonts w:cs="Arial"/>
          <w:color w:val="000000"/>
          <w:sz w:val="22"/>
          <w:szCs w:val="22"/>
          <w:lang w:val="es-ES_tradnl"/>
        </w:rPr>
        <w:t xml:space="preserve">del </w:t>
      </w:r>
      <w:r>
        <w:rPr>
          <w:rFonts w:cs="Arial"/>
          <w:color w:val="000000"/>
          <w:sz w:val="22"/>
          <w:szCs w:val="22"/>
          <w:lang w:val="es-ES_tradnl"/>
        </w:rPr>
        <w:t>15 noviembre</w:t>
      </w:r>
      <w:r w:rsidRPr="001B1670">
        <w:rPr>
          <w:rFonts w:cs="Arial"/>
          <w:color w:val="000000"/>
          <w:sz w:val="22"/>
          <w:szCs w:val="22"/>
          <w:lang w:val="es-ES_tradnl"/>
        </w:rPr>
        <w:t xml:space="preserve"> de 202</w:t>
      </w:r>
      <w:r>
        <w:rPr>
          <w:rFonts w:cs="Arial"/>
          <w:color w:val="000000"/>
          <w:sz w:val="22"/>
          <w:szCs w:val="22"/>
          <w:lang w:val="es-ES_tradnl"/>
        </w:rPr>
        <w:t>4</w:t>
      </w:r>
      <w:r w:rsidRPr="001B1670">
        <w:rPr>
          <w:rFonts w:cs="Arial"/>
          <w:color w:val="000000"/>
          <w:sz w:val="22"/>
          <w:szCs w:val="22"/>
          <w:lang w:val="es-ES_tradnl"/>
        </w:rPr>
        <w:t xml:space="preserve">, le fue concedido el disfrute de quince (15) días hábiles de vacaciones </w:t>
      </w:r>
      <w:r>
        <w:rPr>
          <w:rFonts w:cs="Arial"/>
          <w:sz w:val="22"/>
          <w:szCs w:val="22"/>
        </w:rPr>
        <w:t>a la</w:t>
      </w:r>
      <w:r w:rsidRPr="001B1670">
        <w:rPr>
          <w:rFonts w:cs="Arial"/>
          <w:sz w:val="22"/>
          <w:szCs w:val="22"/>
        </w:rPr>
        <w:t xml:space="preserve"> servidor</w:t>
      </w:r>
      <w:r>
        <w:rPr>
          <w:rFonts w:cs="Arial"/>
          <w:sz w:val="22"/>
          <w:szCs w:val="22"/>
        </w:rPr>
        <w:t>a</w:t>
      </w:r>
      <w:r w:rsidRPr="001B1670">
        <w:rPr>
          <w:rFonts w:cs="Arial"/>
          <w:sz w:val="22"/>
          <w:szCs w:val="22"/>
        </w:rPr>
        <w:t xml:space="preserve"> públic</w:t>
      </w:r>
      <w:r>
        <w:rPr>
          <w:rFonts w:cs="Arial"/>
          <w:sz w:val="22"/>
          <w:szCs w:val="22"/>
        </w:rPr>
        <w:t>a</w:t>
      </w:r>
      <w:r w:rsidRPr="001B1670">
        <w:rPr>
          <w:rFonts w:cs="Arial"/>
          <w:sz w:val="22"/>
          <w:szCs w:val="22"/>
        </w:rPr>
        <w:t xml:space="preserve"> </w:t>
      </w:r>
      <w:r>
        <w:rPr>
          <w:rFonts w:cs="Arial"/>
          <w:b/>
          <w:bCs/>
          <w:sz w:val="22"/>
          <w:szCs w:val="22"/>
        </w:rPr>
        <w:t>LAURA XIMENA GONZÁLEZ SUÁREZ</w:t>
      </w:r>
      <w:r w:rsidRPr="001B1670">
        <w:rPr>
          <w:rFonts w:cs="Arial"/>
          <w:sz w:val="22"/>
          <w:szCs w:val="22"/>
        </w:rPr>
        <w:t>, identificad</w:t>
      </w:r>
      <w:r w:rsidR="008722C7">
        <w:rPr>
          <w:rFonts w:cs="Arial"/>
          <w:sz w:val="22"/>
          <w:szCs w:val="22"/>
        </w:rPr>
        <w:t>a</w:t>
      </w:r>
      <w:r w:rsidRPr="001B1670">
        <w:rPr>
          <w:rFonts w:cs="Arial"/>
          <w:sz w:val="22"/>
          <w:szCs w:val="22"/>
        </w:rPr>
        <w:t xml:space="preserve"> con cédula de ciudadanía No.</w:t>
      </w:r>
      <w:r>
        <w:rPr>
          <w:rFonts w:cs="Arial"/>
          <w:sz w:val="22"/>
          <w:szCs w:val="22"/>
        </w:rPr>
        <w:t xml:space="preserve"> </w:t>
      </w:r>
      <w:r w:rsidRPr="006E29BB">
        <w:rPr>
          <w:rFonts w:cs="Arial"/>
          <w:sz w:val="22"/>
          <w:szCs w:val="22"/>
        </w:rPr>
        <w:t>1</w:t>
      </w:r>
      <w:r>
        <w:rPr>
          <w:rFonts w:cs="Arial"/>
          <w:sz w:val="22"/>
          <w:szCs w:val="22"/>
        </w:rPr>
        <w:t>.</w:t>
      </w:r>
      <w:r w:rsidRPr="006E29BB">
        <w:rPr>
          <w:rFonts w:cs="Arial"/>
          <w:sz w:val="22"/>
          <w:szCs w:val="22"/>
        </w:rPr>
        <w:t>013</w:t>
      </w:r>
      <w:r>
        <w:rPr>
          <w:rFonts w:cs="Arial"/>
          <w:sz w:val="22"/>
          <w:szCs w:val="22"/>
        </w:rPr>
        <w:t>.</w:t>
      </w:r>
      <w:r w:rsidRPr="006E29BB">
        <w:rPr>
          <w:rFonts w:cs="Arial"/>
          <w:sz w:val="22"/>
          <w:szCs w:val="22"/>
        </w:rPr>
        <w:t>629</w:t>
      </w:r>
      <w:r>
        <w:rPr>
          <w:rFonts w:cs="Arial"/>
          <w:sz w:val="22"/>
          <w:szCs w:val="22"/>
        </w:rPr>
        <w:t>.</w:t>
      </w:r>
      <w:r w:rsidRPr="006E29BB">
        <w:rPr>
          <w:rFonts w:cs="Arial"/>
          <w:sz w:val="22"/>
          <w:szCs w:val="22"/>
        </w:rPr>
        <w:t>185</w:t>
      </w:r>
      <w:r w:rsidRPr="001B1670">
        <w:rPr>
          <w:rFonts w:cs="Arial"/>
          <w:color w:val="000000"/>
          <w:sz w:val="22"/>
          <w:szCs w:val="22"/>
          <w:lang w:val="es-ES_tradnl"/>
        </w:rPr>
        <w:t xml:space="preserve">, quien desempeña el empleo de </w:t>
      </w:r>
      <w:r>
        <w:rPr>
          <w:rFonts w:cs="Arial"/>
          <w:sz w:val="22"/>
          <w:szCs w:val="22"/>
        </w:rPr>
        <w:t>Profesional Universitario</w:t>
      </w:r>
      <w:r w:rsidRPr="001B1670">
        <w:rPr>
          <w:rFonts w:cs="Arial"/>
          <w:sz w:val="22"/>
          <w:szCs w:val="22"/>
        </w:rPr>
        <w:t xml:space="preserve"> Código </w:t>
      </w:r>
      <w:r>
        <w:rPr>
          <w:rFonts w:cs="Arial"/>
          <w:sz w:val="22"/>
          <w:szCs w:val="22"/>
        </w:rPr>
        <w:t>219</w:t>
      </w:r>
      <w:r w:rsidRPr="001B1670">
        <w:rPr>
          <w:rFonts w:cs="Arial"/>
          <w:sz w:val="22"/>
          <w:szCs w:val="22"/>
        </w:rPr>
        <w:t xml:space="preserve"> Grado </w:t>
      </w:r>
      <w:r>
        <w:rPr>
          <w:rFonts w:cs="Arial"/>
          <w:sz w:val="22"/>
          <w:szCs w:val="22"/>
        </w:rPr>
        <w:t>18</w:t>
      </w:r>
      <w:r w:rsidRPr="001B1670">
        <w:rPr>
          <w:rFonts w:cs="Arial"/>
          <w:sz w:val="22"/>
          <w:szCs w:val="22"/>
        </w:rPr>
        <w:t xml:space="preserve">, asignado a la </w:t>
      </w:r>
      <w:r>
        <w:rPr>
          <w:rFonts w:cs="Arial"/>
          <w:sz w:val="22"/>
          <w:szCs w:val="22"/>
        </w:rPr>
        <w:t>Dirección de Servicio a la Ciudadanía</w:t>
      </w:r>
      <w:r w:rsidRPr="001B1670">
        <w:rPr>
          <w:rFonts w:cs="Arial"/>
          <w:color w:val="000000"/>
          <w:sz w:val="22"/>
          <w:szCs w:val="22"/>
          <w:lang w:val="es-ES_tradnl"/>
        </w:rPr>
        <w:t xml:space="preserve">, por el período de servicios laborados y comprendidos entre el </w:t>
      </w:r>
      <w:r>
        <w:rPr>
          <w:rFonts w:cs="Arial"/>
          <w:color w:val="000000"/>
          <w:sz w:val="22"/>
          <w:szCs w:val="22"/>
          <w:lang w:val="es-ES_tradnl"/>
        </w:rPr>
        <w:t>14 de julio de 2023</w:t>
      </w:r>
      <w:r w:rsidRPr="001B1670">
        <w:rPr>
          <w:rFonts w:cs="Arial"/>
          <w:color w:val="000000"/>
          <w:sz w:val="22"/>
          <w:szCs w:val="22"/>
          <w:lang w:val="es-ES_tradnl"/>
        </w:rPr>
        <w:t xml:space="preserve"> al </w:t>
      </w:r>
      <w:r>
        <w:rPr>
          <w:rFonts w:cs="Arial"/>
          <w:color w:val="000000"/>
          <w:sz w:val="22"/>
          <w:szCs w:val="22"/>
          <w:lang w:val="es-ES_tradnl"/>
        </w:rPr>
        <w:t>13 de julio</w:t>
      </w:r>
      <w:r w:rsidRPr="001B1670">
        <w:rPr>
          <w:rFonts w:cs="Arial"/>
          <w:color w:val="000000"/>
          <w:sz w:val="22"/>
          <w:szCs w:val="22"/>
          <w:lang w:val="es-ES_tradnl"/>
        </w:rPr>
        <w:t xml:space="preserve"> de 202</w:t>
      </w:r>
      <w:r>
        <w:rPr>
          <w:rFonts w:cs="Arial"/>
          <w:color w:val="000000"/>
          <w:sz w:val="22"/>
          <w:szCs w:val="22"/>
          <w:lang w:val="es-ES_tradnl"/>
        </w:rPr>
        <w:t>4</w:t>
      </w:r>
      <w:r w:rsidRPr="001B1670">
        <w:rPr>
          <w:rFonts w:cs="Arial"/>
          <w:color w:val="000000"/>
          <w:sz w:val="22"/>
          <w:szCs w:val="22"/>
          <w:lang w:val="es-ES_tradnl"/>
        </w:rPr>
        <w:t xml:space="preserve">, a partir del </w:t>
      </w:r>
      <w:r>
        <w:rPr>
          <w:rFonts w:cs="Arial"/>
          <w:color w:val="000000"/>
          <w:sz w:val="22"/>
          <w:szCs w:val="22"/>
          <w:lang w:val="es-ES_tradnl"/>
        </w:rPr>
        <w:t xml:space="preserve">02 </w:t>
      </w:r>
      <w:r>
        <w:rPr>
          <w:rFonts w:cs="Arial"/>
          <w:color w:val="000000"/>
          <w:sz w:val="22"/>
          <w:szCs w:val="22"/>
          <w:lang w:val="es-ES_tradnl"/>
        </w:rPr>
        <w:t>al</w:t>
      </w:r>
      <w:r>
        <w:rPr>
          <w:rFonts w:cs="Arial"/>
          <w:color w:val="000000"/>
          <w:sz w:val="22"/>
          <w:szCs w:val="22"/>
          <w:lang w:val="es-ES_tradnl"/>
        </w:rPr>
        <w:t xml:space="preserve"> 20 de diciembre </w:t>
      </w:r>
      <w:r w:rsidRPr="001B1670">
        <w:rPr>
          <w:rFonts w:cs="Arial"/>
          <w:color w:val="000000"/>
          <w:sz w:val="22"/>
          <w:szCs w:val="22"/>
          <w:lang w:val="es-ES_tradnl"/>
        </w:rPr>
        <w:t xml:space="preserve"> de 202</w:t>
      </w:r>
      <w:r>
        <w:rPr>
          <w:rFonts w:cs="Arial"/>
          <w:color w:val="000000"/>
          <w:sz w:val="22"/>
          <w:szCs w:val="22"/>
          <w:lang w:val="es-ES_tradnl"/>
        </w:rPr>
        <w:t>4</w:t>
      </w:r>
      <w:r w:rsidRPr="001B1670">
        <w:rPr>
          <w:rFonts w:cs="Arial"/>
          <w:color w:val="000000"/>
          <w:sz w:val="22"/>
          <w:szCs w:val="22"/>
          <w:lang w:val="es-ES_tradnl"/>
        </w:rPr>
        <w:t xml:space="preserve">, debiéndose reintegrar a sus labores el día </w:t>
      </w:r>
      <w:r>
        <w:rPr>
          <w:rFonts w:cs="Arial"/>
          <w:color w:val="000000"/>
          <w:sz w:val="22"/>
          <w:szCs w:val="22"/>
          <w:lang w:val="es-ES_tradnl"/>
        </w:rPr>
        <w:t>23 de diciembre</w:t>
      </w:r>
      <w:r w:rsidRPr="001B1670">
        <w:rPr>
          <w:rFonts w:cs="Arial"/>
          <w:color w:val="000000"/>
          <w:sz w:val="22"/>
          <w:szCs w:val="22"/>
          <w:lang w:val="es-ES_tradnl"/>
        </w:rPr>
        <w:t xml:space="preserve"> de 202</w:t>
      </w:r>
      <w:r>
        <w:rPr>
          <w:rFonts w:cs="Arial"/>
          <w:color w:val="000000"/>
          <w:sz w:val="22"/>
          <w:szCs w:val="22"/>
          <w:lang w:val="es-ES_tradnl"/>
        </w:rPr>
        <w:t>4</w:t>
      </w:r>
      <w:r w:rsidRPr="001B1670">
        <w:rPr>
          <w:rFonts w:cs="Arial"/>
          <w:color w:val="000000"/>
          <w:sz w:val="22"/>
          <w:szCs w:val="22"/>
          <w:lang w:val="es-ES_tradnl"/>
        </w:rPr>
        <w:t>.</w:t>
      </w:r>
    </w:p>
    <w:p w:rsidR="00FF4AF0" w:rsidRPr="001B1670" w:rsidRDefault="00FF4AF0" w:rsidP="005C71C9">
      <w:pPr>
        <w:ind w:right="22"/>
        <w:rPr>
          <w:rFonts w:cs="Arial"/>
          <w:color w:val="000000"/>
          <w:sz w:val="22"/>
          <w:szCs w:val="22"/>
          <w:lang w:val="es-ES_tradnl"/>
        </w:rPr>
      </w:pPr>
    </w:p>
    <w:p w:rsidR="00FF4AF0" w:rsidRPr="0013574B" w:rsidRDefault="006A1B89" w:rsidP="005C71C9">
      <w:pPr>
        <w:ind w:right="22"/>
        <w:rPr>
          <w:rFonts w:cs="Arial"/>
          <w:color w:val="000000"/>
          <w:sz w:val="22"/>
          <w:szCs w:val="22"/>
          <w:lang w:val="es-ES_tradnl"/>
        </w:rPr>
      </w:pPr>
      <w:r w:rsidRPr="0013574B">
        <w:rPr>
          <w:rFonts w:cs="Arial"/>
          <w:color w:val="000000"/>
          <w:sz w:val="22"/>
          <w:szCs w:val="22"/>
          <w:lang w:val="es-ES_tradnl"/>
        </w:rPr>
        <w:t xml:space="preserve">Que, mediante memorando No. 3-2024-41336 del 03 de diciembre de 2024, el doctor </w:t>
      </w:r>
      <w:r w:rsidRPr="0013574B">
        <w:rPr>
          <w:rFonts w:cs="Arial"/>
          <w:b/>
          <w:color w:val="000000"/>
          <w:sz w:val="22"/>
          <w:szCs w:val="22"/>
          <w:lang w:val="es-ES_tradnl"/>
        </w:rPr>
        <w:t>JUAN SEBASTIÁN GACHARNÁ BELLO</w:t>
      </w:r>
      <w:r w:rsidRPr="0013574B">
        <w:rPr>
          <w:rFonts w:cs="Arial"/>
          <w:color w:val="000000"/>
          <w:sz w:val="22"/>
          <w:szCs w:val="22"/>
          <w:lang w:val="es-ES_tradnl"/>
        </w:rPr>
        <w:t xml:space="preserve">, Director de Servicio a la Ciudadanía, solicitó </w:t>
      </w:r>
      <w:r w:rsidRPr="0013574B">
        <w:rPr>
          <w:rFonts w:cs="Arial"/>
          <w:color w:val="000000"/>
          <w:sz w:val="22"/>
          <w:szCs w:val="22"/>
          <w:lang w:val="es-ES_tradnl"/>
        </w:rPr>
        <w:t xml:space="preserve">interrumpir el disfrute de las vacaciones de la servidora  </w:t>
      </w:r>
      <w:r w:rsidRPr="0013574B">
        <w:rPr>
          <w:rFonts w:cs="Arial"/>
          <w:sz w:val="22"/>
          <w:szCs w:val="22"/>
        </w:rPr>
        <w:t xml:space="preserve">pública </w:t>
      </w:r>
      <w:r w:rsidRPr="0013574B">
        <w:rPr>
          <w:rFonts w:cs="Arial"/>
          <w:b/>
          <w:bCs/>
          <w:sz w:val="22"/>
          <w:szCs w:val="22"/>
        </w:rPr>
        <w:t>LAURA XIMENA GONZÁLEZ SUÁREZ</w:t>
      </w:r>
      <w:r w:rsidRPr="0013574B">
        <w:rPr>
          <w:rFonts w:cs="Arial"/>
          <w:b/>
          <w:color w:val="000000"/>
          <w:sz w:val="22"/>
          <w:szCs w:val="22"/>
          <w:lang w:val="es-ES_tradnl"/>
        </w:rPr>
        <w:t xml:space="preserve">, </w:t>
      </w:r>
      <w:r w:rsidRPr="0013574B">
        <w:rPr>
          <w:rFonts w:cs="Arial"/>
          <w:color w:val="000000"/>
          <w:sz w:val="22"/>
          <w:szCs w:val="22"/>
          <w:lang w:val="es-ES_tradnl"/>
        </w:rPr>
        <w:t>a partir del 09 de diciembre de 2024, por necesidades del servicio,</w:t>
      </w:r>
      <w:r w:rsidRPr="0013574B">
        <w:rPr>
          <w:sz w:val="22"/>
          <w:szCs w:val="22"/>
        </w:rPr>
        <w:t xml:space="preserve"> debido a que la citada servidora pública es el apoyo a la supervisión del Convenio Interadm</w:t>
      </w:r>
      <w:r w:rsidRPr="0013574B">
        <w:rPr>
          <w:sz w:val="22"/>
          <w:szCs w:val="22"/>
        </w:rPr>
        <w:t>inistrativo No. 921 de 2024, mediante el cual se brinda atención y orientación a través de los diferentes canales de atención dispuestos por la SDP, para la atención y orientación a la ciudadanía en los diferentes trámites y servicios, aplicando protocolos</w:t>
      </w:r>
      <w:r w:rsidRPr="0013574B">
        <w:rPr>
          <w:sz w:val="22"/>
          <w:szCs w:val="22"/>
        </w:rPr>
        <w:t xml:space="preserve"> con enfoque diferencial, mediante la vinculación de población juvenil vulnerable en la prestación del servicio. De igual manera, el mencionado convenio interadministrativo, cuenta con fecha de terminación hasta el día 08 de enero de 2025, razón por la cua</w:t>
      </w:r>
      <w:r w:rsidRPr="0013574B">
        <w:rPr>
          <w:sz w:val="22"/>
          <w:szCs w:val="22"/>
        </w:rPr>
        <w:t xml:space="preserve">l es necesario estructurar la correspondiente contratación y/o adición al mencionado convenio, </w:t>
      </w:r>
      <w:r w:rsidRPr="0013574B">
        <w:rPr>
          <w:rFonts w:cs="Arial"/>
          <w:color w:val="000000"/>
          <w:sz w:val="22"/>
          <w:szCs w:val="22"/>
          <w:lang w:val="es-ES_tradnl"/>
        </w:rPr>
        <w:t xml:space="preserve">por lo que es necesario contar con el apoyo de la servidora pública, quedándole pendientes </w:t>
      </w:r>
      <w:r>
        <w:rPr>
          <w:rFonts w:cs="Arial"/>
          <w:color w:val="000000"/>
          <w:sz w:val="22"/>
          <w:szCs w:val="22"/>
          <w:lang w:val="es-ES_tradnl"/>
        </w:rPr>
        <w:t>diez</w:t>
      </w:r>
      <w:r w:rsidRPr="0013574B">
        <w:rPr>
          <w:rFonts w:cs="Arial"/>
          <w:color w:val="000000"/>
          <w:sz w:val="22"/>
          <w:szCs w:val="22"/>
          <w:lang w:val="es-ES_tradnl"/>
        </w:rPr>
        <w:t xml:space="preserve"> (1</w:t>
      </w:r>
      <w:r>
        <w:rPr>
          <w:rFonts w:cs="Arial"/>
          <w:color w:val="000000"/>
          <w:sz w:val="22"/>
          <w:szCs w:val="22"/>
          <w:lang w:val="es-ES_tradnl"/>
        </w:rPr>
        <w:t>0</w:t>
      </w:r>
      <w:r w:rsidRPr="0013574B">
        <w:rPr>
          <w:rFonts w:cs="Arial"/>
          <w:color w:val="000000"/>
          <w:sz w:val="22"/>
          <w:szCs w:val="22"/>
          <w:lang w:val="es-ES_tradnl"/>
        </w:rPr>
        <w:t>) días hábiles de vacaciones.</w:t>
      </w:r>
    </w:p>
    <w:p w:rsidR="00FF4AF0" w:rsidRDefault="00FF4AF0" w:rsidP="005C71C9">
      <w:pPr>
        <w:ind w:right="22"/>
        <w:rPr>
          <w:rFonts w:cs="Arial"/>
          <w:color w:val="000000"/>
          <w:sz w:val="22"/>
          <w:szCs w:val="22"/>
          <w:lang w:val="es-ES_tradnl"/>
        </w:rPr>
      </w:pPr>
    </w:p>
    <w:p w:rsidR="00FF4AF0" w:rsidRPr="0084487F" w:rsidRDefault="006A1B89" w:rsidP="0084487F">
      <w:pPr>
        <w:ind w:right="22"/>
        <w:rPr>
          <w:i/>
          <w:sz w:val="22"/>
          <w:szCs w:val="22"/>
        </w:rPr>
      </w:pPr>
      <w:r w:rsidRPr="0084487F">
        <w:rPr>
          <w:sz w:val="22"/>
          <w:szCs w:val="22"/>
        </w:rPr>
        <w:t>Que teniendo en cuenta lo señal</w:t>
      </w:r>
      <w:r w:rsidRPr="0084487F">
        <w:rPr>
          <w:sz w:val="22"/>
          <w:szCs w:val="22"/>
        </w:rPr>
        <w:t>ado en el artículo 15 del  Decreto </w:t>
      </w:r>
      <w:hyperlink r:id="rId8" w:anchor="1045" w:history="1">
        <w:r w:rsidRPr="0084487F">
          <w:rPr>
            <w:sz w:val="22"/>
            <w:szCs w:val="22"/>
          </w:rPr>
          <w:t>1045 </w:t>
        </w:r>
      </w:hyperlink>
      <w:r w:rsidRPr="0084487F">
        <w:rPr>
          <w:sz w:val="22"/>
          <w:szCs w:val="22"/>
        </w:rPr>
        <w:t xml:space="preserve">de 1978: </w:t>
      </w:r>
      <w:bookmarkStart w:id="0" w:name="15"/>
      <w:r w:rsidRPr="0084487F">
        <w:rPr>
          <w:sz w:val="22"/>
          <w:szCs w:val="22"/>
        </w:rPr>
        <w:t>“</w:t>
      </w:r>
      <w:r w:rsidRPr="0084487F">
        <w:rPr>
          <w:b/>
          <w:i/>
          <w:sz w:val="22"/>
          <w:szCs w:val="22"/>
        </w:rPr>
        <w:t>DE LA INTERRUPCION DE LAS VACACIONES.</w:t>
      </w:r>
      <w:bookmarkEnd w:id="0"/>
      <w:r w:rsidRPr="0084487F">
        <w:rPr>
          <w:i/>
          <w:sz w:val="22"/>
          <w:szCs w:val="22"/>
        </w:rPr>
        <w:t> El disfrute de las vacaciones se interrumpirá cuando se configure algun</w:t>
      </w:r>
      <w:r w:rsidRPr="0084487F">
        <w:rPr>
          <w:i/>
          <w:sz w:val="22"/>
          <w:szCs w:val="22"/>
        </w:rPr>
        <w:t>a de las siguientes causales:</w:t>
      </w:r>
    </w:p>
    <w:p w:rsidR="00FF4AF0" w:rsidRPr="0084487F" w:rsidRDefault="00FF4AF0" w:rsidP="0084487F">
      <w:pPr>
        <w:pStyle w:val="NormalWeb"/>
        <w:shd w:val="clear" w:color="auto" w:fill="FFFFFF"/>
        <w:spacing w:before="0" w:beforeAutospacing="0" w:after="0" w:afterAutospacing="0"/>
        <w:rPr>
          <w:rFonts w:ascii="Arial" w:hAnsi="Arial"/>
          <w:i/>
          <w:sz w:val="22"/>
          <w:szCs w:val="22"/>
          <w:lang w:val="es-CO"/>
        </w:rPr>
      </w:pPr>
    </w:p>
    <w:p w:rsidR="00FF4AF0" w:rsidRPr="0084487F" w:rsidRDefault="006A1B89" w:rsidP="0084487F">
      <w:pPr>
        <w:pStyle w:val="NormalWeb"/>
        <w:shd w:val="clear" w:color="auto" w:fill="FFFFFF"/>
        <w:spacing w:before="0" w:beforeAutospacing="0" w:after="0" w:afterAutospacing="0"/>
        <w:rPr>
          <w:rFonts w:ascii="Arial" w:hAnsi="Arial"/>
          <w:i/>
          <w:color w:val="000000" w:themeColor="text1"/>
          <w:sz w:val="22"/>
          <w:szCs w:val="22"/>
          <w:lang w:val="es-CO"/>
        </w:rPr>
      </w:pPr>
      <w:r w:rsidRPr="0084487F">
        <w:rPr>
          <w:rFonts w:ascii="Arial" w:hAnsi="Arial"/>
          <w:i/>
          <w:color w:val="000000" w:themeColor="text1"/>
          <w:sz w:val="22"/>
          <w:szCs w:val="22"/>
          <w:lang w:val="es-CO"/>
        </w:rPr>
        <w:t xml:space="preserve">a. </w:t>
      </w:r>
      <w:r w:rsidRPr="0084487F">
        <w:rPr>
          <w:rFonts w:ascii="Arial" w:hAnsi="Arial"/>
          <w:b/>
          <w:i/>
          <w:color w:val="000000" w:themeColor="text1"/>
          <w:sz w:val="22"/>
          <w:szCs w:val="22"/>
          <w:u w:val="single"/>
          <w:lang w:val="es-CO"/>
        </w:rPr>
        <w:t>Las necesidades del servicio;</w:t>
      </w:r>
    </w:p>
    <w:p w:rsidR="00FF4AF0" w:rsidRPr="0084487F" w:rsidRDefault="006A1B89" w:rsidP="0084487F">
      <w:pPr>
        <w:pStyle w:val="NormalWeb"/>
        <w:shd w:val="clear" w:color="auto" w:fill="FFFFFF"/>
        <w:spacing w:before="0" w:beforeAutospacing="0" w:after="0" w:afterAutospacing="0"/>
        <w:rPr>
          <w:rFonts w:ascii="Arial" w:hAnsi="Arial" w:cs="Arial"/>
          <w:color w:val="000000" w:themeColor="text1"/>
          <w:sz w:val="22"/>
          <w:szCs w:val="22"/>
        </w:rPr>
      </w:pPr>
      <w:r w:rsidRPr="0084487F">
        <w:rPr>
          <w:rFonts w:ascii="Arial" w:hAnsi="Arial" w:cs="Arial"/>
          <w:i/>
          <w:iCs/>
          <w:color w:val="000000" w:themeColor="text1"/>
          <w:sz w:val="22"/>
          <w:szCs w:val="22"/>
        </w:rPr>
        <w:t> </w:t>
      </w:r>
    </w:p>
    <w:p w:rsidR="00FF4AF0" w:rsidRPr="0084487F" w:rsidRDefault="006A1B89" w:rsidP="0084487F">
      <w:pPr>
        <w:pStyle w:val="NormalWeb"/>
        <w:shd w:val="clear" w:color="auto" w:fill="FFFFFF"/>
        <w:spacing w:before="0" w:beforeAutospacing="0" w:after="0" w:afterAutospacing="0"/>
        <w:jc w:val="both"/>
        <w:rPr>
          <w:rFonts w:ascii="Arial" w:hAnsi="Arial" w:cs="Arial"/>
          <w:color w:val="000000" w:themeColor="text1"/>
          <w:sz w:val="22"/>
          <w:szCs w:val="22"/>
        </w:rPr>
      </w:pPr>
      <w:r w:rsidRPr="0084487F">
        <w:rPr>
          <w:rFonts w:ascii="Arial" w:hAnsi="Arial" w:cs="Arial"/>
          <w:i/>
          <w:iCs/>
          <w:color w:val="000000" w:themeColor="text1"/>
          <w:sz w:val="22"/>
          <w:szCs w:val="22"/>
        </w:rPr>
        <w:t>b. </w:t>
      </w:r>
      <w:r w:rsidRPr="0084487F">
        <w:rPr>
          <w:rFonts w:ascii="Arial" w:hAnsi="Arial" w:cs="Arial"/>
          <w:bCs/>
          <w:i/>
          <w:iCs/>
          <w:color w:val="000000" w:themeColor="text1"/>
          <w:sz w:val="22"/>
          <w:szCs w:val="22"/>
        </w:rPr>
        <w:t>La incapacidad ocasionada por enfermedad</w:t>
      </w:r>
      <w:r w:rsidRPr="0084487F">
        <w:rPr>
          <w:rFonts w:ascii="Arial" w:hAnsi="Arial" w:cs="Arial"/>
          <w:i/>
          <w:iCs/>
          <w:color w:val="000000" w:themeColor="text1"/>
          <w:sz w:val="22"/>
          <w:szCs w:val="22"/>
        </w:rPr>
        <w:t> o accidente de trabajo,</w:t>
      </w:r>
      <w:r w:rsidRPr="0084487F">
        <w:rPr>
          <w:rFonts w:ascii="Arial" w:hAnsi="Arial" w:cs="Arial"/>
          <w:bCs/>
          <w:i/>
          <w:iCs/>
          <w:color w:val="000000" w:themeColor="text1"/>
          <w:sz w:val="22"/>
          <w:szCs w:val="22"/>
        </w:rPr>
        <w:t> siempre que se acredite con certificado médico expedido por la entidad de previsió</w:t>
      </w:r>
      <w:r w:rsidRPr="0084487F">
        <w:rPr>
          <w:rFonts w:ascii="Arial" w:hAnsi="Arial" w:cs="Arial"/>
          <w:i/>
          <w:iCs/>
          <w:color w:val="000000" w:themeColor="text1"/>
          <w:sz w:val="22"/>
          <w:szCs w:val="22"/>
        </w:rPr>
        <w:t xml:space="preserve">n a la cual esté afiliado el empleado o </w:t>
      </w:r>
      <w:r w:rsidRPr="0084487F">
        <w:rPr>
          <w:rFonts w:ascii="Arial" w:hAnsi="Arial" w:cs="Arial"/>
          <w:i/>
          <w:iCs/>
          <w:color w:val="000000" w:themeColor="text1"/>
          <w:sz w:val="22"/>
          <w:szCs w:val="22"/>
        </w:rPr>
        <w:t>trabajador, o por el servicio médico de la entidad empleadora en el caso de que no estuviere afiliado a ninguna entidad de previsión;</w:t>
      </w:r>
    </w:p>
    <w:p w:rsidR="00FF4AF0" w:rsidRPr="0084487F" w:rsidRDefault="006A1B89" w:rsidP="0084487F">
      <w:pPr>
        <w:pStyle w:val="NormalWeb"/>
        <w:shd w:val="clear" w:color="auto" w:fill="FFFFFF"/>
        <w:spacing w:before="0" w:beforeAutospacing="0" w:after="0" w:afterAutospacing="0"/>
        <w:jc w:val="both"/>
        <w:rPr>
          <w:rFonts w:ascii="Arial" w:hAnsi="Arial" w:cs="Arial"/>
          <w:color w:val="333333"/>
          <w:sz w:val="22"/>
          <w:szCs w:val="22"/>
        </w:rPr>
      </w:pPr>
      <w:r w:rsidRPr="0084487F">
        <w:rPr>
          <w:rFonts w:ascii="Arial" w:hAnsi="Arial" w:cs="Arial"/>
          <w:i/>
          <w:iCs/>
          <w:color w:val="333333"/>
          <w:sz w:val="22"/>
          <w:szCs w:val="22"/>
        </w:rPr>
        <w:t> </w:t>
      </w:r>
    </w:p>
    <w:p w:rsidR="00FF4AF0" w:rsidRPr="0084487F" w:rsidRDefault="006A1B89" w:rsidP="0084487F">
      <w:pPr>
        <w:pStyle w:val="NormalWeb"/>
        <w:shd w:val="clear" w:color="auto" w:fill="FFFFFF"/>
        <w:spacing w:before="0" w:beforeAutospacing="0" w:after="0" w:afterAutospacing="0"/>
        <w:jc w:val="both"/>
        <w:rPr>
          <w:rFonts w:ascii="Arial" w:hAnsi="Arial" w:cs="Arial"/>
          <w:color w:val="000000" w:themeColor="text1"/>
          <w:sz w:val="22"/>
          <w:szCs w:val="22"/>
        </w:rPr>
      </w:pPr>
      <w:r w:rsidRPr="0084487F">
        <w:rPr>
          <w:rFonts w:ascii="Arial" w:hAnsi="Arial" w:cs="Arial"/>
          <w:i/>
          <w:iCs/>
          <w:color w:val="000000" w:themeColor="text1"/>
          <w:sz w:val="22"/>
          <w:szCs w:val="22"/>
        </w:rPr>
        <w:t>c. La incapacidad ocasionada por maternidad o aborto, siempre que se acredite en los términos del ordinal anterior;</w:t>
      </w:r>
    </w:p>
    <w:p w:rsidR="00FF4AF0" w:rsidRPr="0084487F" w:rsidRDefault="00FF4AF0" w:rsidP="0084487F">
      <w:pPr>
        <w:ind w:right="22"/>
        <w:rPr>
          <w:rFonts w:cs="Arial"/>
          <w:color w:val="000000"/>
          <w:sz w:val="22"/>
          <w:szCs w:val="22"/>
          <w:lang w:val="es-ES"/>
        </w:rPr>
      </w:pPr>
    </w:p>
    <w:p w:rsidR="00FF4AF0" w:rsidRPr="0084487F" w:rsidRDefault="006A1B89" w:rsidP="0084487F">
      <w:pPr>
        <w:pStyle w:val="NormalWeb"/>
        <w:shd w:val="clear" w:color="auto" w:fill="FFFFFF"/>
        <w:spacing w:before="0" w:beforeAutospacing="0" w:after="0" w:afterAutospacing="0"/>
        <w:jc w:val="both"/>
        <w:rPr>
          <w:rFonts w:ascii="Arial" w:hAnsi="Arial" w:cs="Arial"/>
          <w:color w:val="000000" w:themeColor="text1"/>
          <w:sz w:val="22"/>
          <w:szCs w:val="22"/>
        </w:rPr>
      </w:pPr>
      <w:r w:rsidRPr="0084487F">
        <w:rPr>
          <w:rFonts w:ascii="Arial" w:hAnsi="Arial" w:cs="Arial"/>
          <w:i/>
          <w:iCs/>
          <w:color w:val="000000" w:themeColor="text1"/>
          <w:sz w:val="22"/>
          <w:szCs w:val="22"/>
        </w:rPr>
        <w:t xml:space="preserve">d. </w:t>
      </w:r>
      <w:r w:rsidRPr="0084487F">
        <w:rPr>
          <w:rFonts w:ascii="Arial" w:hAnsi="Arial" w:cs="Arial"/>
          <w:i/>
          <w:iCs/>
          <w:color w:val="000000" w:themeColor="text1"/>
          <w:sz w:val="22"/>
          <w:szCs w:val="22"/>
        </w:rPr>
        <w:t>El otorgamiento de una comisión;</w:t>
      </w:r>
    </w:p>
    <w:p w:rsidR="00FF4AF0" w:rsidRPr="0084487F" w:rsidRDefault="006A1B89" w:rsidP="0084487F">
      <w:pPr>
        <w:pStyle w:val="NormalWeb"/>
        <w:shd w:val="clear" w:color="auto" w:fill="FFFFFF"/>
        <w:spacing w:before="0" w:beforeAutospacing="0" w:after="0" w:afterAutospacing="0"/>
        <w:rPr>
          <w:rFonts w:ascii="Arial" w:hAnsi="Arial" w:cs="Arial"/>
          <w:color w:val="000000" w:themeColor="text1"/>
          <w:sz w:val="22"/>
          <w:szCs w:val="22"/>
        </w:rPr>
      </w:pPr>
      <w:r w:rsidRPr="0084487F">
        <w:rPr>
          <w:rFonts w:ascii="Arial" w:hAnsi="Arial" w:cs="Arial"/>
          <w:i/>
          <w:iCs/>
          <w:color w:val="000000" w:themeColor="text1"/>
          <w:sz w:val="22"/>
          <w:szCs w:val="22"/>
        </w:rPr>
        <w:t> </w:t>
      </w:r>
    </w:p>
    <w:p w:rsidR="00FF4AF0" w:rsidRPr="0084487F" w:rsidRDefault="006A1B89" w:rsidP="0084487F">
      <w:pPr>
        <w:pStyle w:val="NormalWeb"/>
        <w:shd w:val="clear" w:color="auto" w:fill="FFFFFF"/>
        <w:spacing w:before="0" w:beforeAutospacing="0" w:after="0" w:afterAutospacing="0"/>
        <w:rPr>
          <w:color w:val="000000" w:themeColor="text1"/>
          <w:sz w:val="22"/>
          <w:szCs w:val="22"/>
        </w:rPr>
      </w:pPr>
      <w:r w:rsidRPr="0084487F">
        <w:rPr>
          <w:rFonts w:ascii="Arial" w:hAnsi="Arial" w:cs="Arial"/>
          <w:i/>
          <w:iCs/>
          <w:color w:val="000000" w:themeColor="text1"/>
          <w:sz w:val="22"/>
          <w:szCs w:val="22"/>
        </w:rPr>
        <w:t>e. El llamamiento a filas.”</w:t>
      </w:r>
      <w:r w:rsidRPr="0084487F">
        <w:rPr>
          <w:rFonts w:ascii="Arial" w:hAnsi="Arial" w:cs="Arial"/>
          <w:color w:val="000000" w:themeColor="text1"/>
          <w:sz w:val="22"/>
          <w:szCs w:val="22"/>
        </w:rPr>
        <w:t> (Resaltado y subrayado fuera de texto).</w:t>
      </w:r>
    </w:p>
    <w:p w:rsidR="00FF4AF0" w:rsidRPr="0084487F" w:rsidRDefault="00FF4AF0" w:rsidP="0084487F">
      <w:pPr>
        <w:ind w:right="22"/>
        <w:rPr>
          <w:rFonts w:cs="Arial"/>
          <w:color w:val="000000"/>
          <w:sz w:val="22"/>
          <w:szCs w:val="22"/>
          <w:lang w:val="es-ES"/>
        </w:rPr>
      </w:pPr>
    </w:p>
    <w:p w:rsidR="00FF4AF0" w:rsidRPr="008232BF" w:rsidRDefault="006A1B89" w:rsidP="0084487F">
      <w:pPr>
        <w:ind w:right="22"/>
        <w:rPr>
          <w:rFonts w:cs="Arial"/>
          <w:color w:val="000000"/>
          <w:szCs w:val="24"/>
          <w:lang w:val="es-ES_tradnl"/>
        </w:rPr>
      </w:pPr>
      <w:r w:rsidRPr="0084487F">
        <w:rPr>
          <w:rFonts w:cs="Arial"/>
          <w:color w:val="000000"/>
          <w:sz w:val="22"/>
          <w:szCs w:val="22"/>
          <w:lang w:val="es-ES_tradnl"/>
        </w:rPr>
        <w:t>Que, de conformidad con lo preceptuado en el artículo antes señalado, es procedente la interrupción de las vacaciones solicitadas, pues se configura una</w:t>
      </w:r>
      <w:r w:rsidRPr="0084487F">
        <w:rPr>
          <w:rFonts w:cs="Arial"/>
          <w:color w:val="000000"/>
          <w:sz w:val="22"/>
          <w:szCs w:val="22"/>
          <w:lang w:val="es-ES_tradnl"/>
        </w:rPr>
        <w:t xml:space="preserve"> de las causales establecidas en la ley para desplegar la actuación administrativa</w:t>
      </w:r>
      <w:r w:rsidRPr="008232BF">
        <w:rPr>
          <w:rFonts w:cs="Arial"/>
          <w:color w:val="000000"/>
          <w:szCs w:val="24"/>
          <w:lang w:val="es-ES_tradnl"/>
        </w:rPr>
        <w:t>.</w:t>
      </w:r>
    </w:p>
    <w:p w:rsidR="00FF4AF0" w:rsidRDefault="00FF4AF0" w:rsidP="007D01E2">
      <w:pPr>
        <w:tabs>
          <w:tab w:val="left" w:pos="8080"/>
        </w:tabs>
        <w:ind w:right="22"/>
        <w:rPr>
          <w:i/>
          <w:sz w:val="22"/>
          <w:szCs w:val="22"/>
        </w:rPr>
      </w:pPr>
    </w:p>
    <w:p w:rsidR="00FF4AF0" w:rsidRDefault="006A1B89" w:rsidP="005C71C9">
      <w:pPr>
        <w:ind w:right="22"/>
        <w:rPr>
          <w:sz w:val="22"/>
          <w:szCs w:val="22"/>
        </w:rPr>
      </w:pPr>
      <w:r>
        <w:rPr>
          <w:sz w:val="22"/>
          <w:szCs w:val="22"/>
        </w:rPr>
        <w:t xml:space="preserve">Que, en mérito de lo expuesto, este Despacho </w:t>
      </w:r>
    </w:p>
    <w:p w:rsidR="00FF4AF0" w:rsidRDefault="00FF4AF0" w:rsidP="005C71C9">
      <w:pPr>
        <w:ind w:right="22"/>
        <w:jc w:val="center"/>
        <w:rPr>
          <w:sz w:val="22"/>
          <w:szCs w:val="22"/>
        </w:rPr>
      </w:pPr>
    </w:p>
    <w:p w:rsidR="00FF4AF0" w:rsidRDefault="00FF4AF0" w:rsidP="004473F4">
      <w:pPr>
        <w:ind w:right="22"/>
        <w:jc w:val="center"/>
        <w:rPr>
          <w:b/>
          <w:sz w:val="22"/>
          <w:szCs w:val="22"/>
        </w:rPr>
      </w:pPr>
    </w:p>
    <w:p w:rsidR="00FF4AF0" w:rsidRDefault="006A1B89" w:rsidP="004473F4">
      <w:pPr>
        <w:ind w:right="22"/>
        <w:jc w:val="center"/>
        <w:rPr>
          <w:b/>
          <w:sz w:val="22"/>
          <w:szCs w:val="22"/>
        </w:rPr>
      </w:pPr>
      <w:r>
        <w:rPr>
          <w:b/>
          <w:sz w:val="22"/>
          <w:szCs w:val="22"/>
        </w:rPr>
        <w:t xml:space="preserve">RESUELVE: </w:t>
      </w:r>
    </w:p>
    <w:p w:rsidR="00FF4AF0" w:rsidRDefault="00FF4AF0" w:rsidP="004473F4">
      <w:pPr>
        <w:ind w:right="22"/>
        <w:jc w:val="center"/>
        <w:rPr>
          <w:b/>
          <w:sz w:val="22"/>
          <w:szCs w:val="22"/>
        </w:rPr>
      </w:pPr>
    </w:p>
    <w:p w:rsidR="00FF4AF0" w:rsidRDefault="00FF4AF0" w:rsidP="004473F4">
      <w:pPr>
        <w:ind w:right="22"/>
        <w:jc w:val="center"/>
        <w:rPr>
          <w:b/>
          <w:sz w:val="22"/>
          <w:szCs w:val="22"/>
        </w:rPr>
      </w:pPr>
    </w:p>
    <w:p w:rsidR="00FF4AF0" w:rsidRPr="007D01E2" w:rsidRDefault="006A1B89" w:rsidP="004473F4">
      <w:pPr>
        <w:ind w:right="22"/>
        <w:rPr>
          <w:rFonts w:cs="Arial"/>
          <w:sz w:val="22"/>
          <w:szCs w:val="22"/>
          <w:lang w:val="es-ES_tradnl"/>
        </w:rPr>
      </w:pPr>
      <w:r>
        <w:rPr>
          <w:b/>
          <w:sz w:val="22"/>
          <w:szCs w:val="22"/>
        </w:rPr>
        <w:t xml:space="preserve">ARTÍCULO PRIMERO. – </w:t>
      </w:r>
      <w:r w:rsidRPr="00D3048C">
        <w:rPr>
          <w:rFonts w:cs="Arial"/>
          <w:b/>
        </w:rPr>
        <w:t>INTERRUMPIR</w:t>
      </w:r>
      <w:r>
        <w:rPr>
          <w:rFonts w:cs="Arial"/>
          <w:b/>
        </w:rPr>
        <w:t xml:space="preserve"> </w:t>
      </w:r>
      <w:r w:rsidRPr="007D01E2">
        <w:rPr>
          <w:rFonts w:cs="Arial"/>
          <w:color w:val="000000"/>
          <w:sz w:val="22"/>
          <w:szCs w:val="22"/>
          <w:lang w:val="es-ES_tradnl"/>
        </w:rPr>
        <w:t xml:space="preserve">a partir del </w:t>
      </w:r>
      <w:r>
        <w:rPr>
          <w:rFonts w:cs="Arial"/>
          <w:color w:val="000000"/>
          <w:sz w:val="22"/>
          <w:szCs w:val="22"/>
          <w:lang w:val="es-ES_tradnl"/>
        </w:rPr>
        <w:t xml:space="preserve">09 de diciembre </w:t>
      </w:r>
      <w:r w:rsidRPr="007D01E2">
        <w:rPr>
          <w:rFonts w:cs="Arial"/>
          <w:color w:val="000000"/>
          <w:sz w:val="22"/>
          <w:szCs w:val="22"/>
          <w:lang w:val="es-ES_tradnl"/>
        </w:rPr>
        <w:t>de 202</w:t>
      </w:r>
      <w:r>
        <w:rPr>
          <w:rFonts w:cs="Arial"/>
          <w:color w:val="000000"/>
          <w:sz w:val="22"/>
          <w:szCs w:val="22"/>
          <w:lang w:val="es-ES_tradnl"/>
        </w:rPr>
        <w:t xml:space="preserve">4, </w:t>
      </w:r>
      <w:r w:rsidRPr="007C649F">
        <w:rPr>
          <w:rFonts w:cs="Arial"/>
          <w:sz w:val="22"/>
          <w:szCs w:val="22"/>
        </w:rPr>
        <w:t xml:space="preserve">el disfrute de las vacaciones concedidas </w:t>
      </w:r>
      <w:r>
        <w:rPr>
          <w:rFonts w:cs="Arial"/>
          <w:sz w:val="22"/>
          <w:szCs w:val="22"/>
        </w:rPr>
        <w:t>a la</w:t>
      </w:r>
      <w:r w:rsidRPr="007C649F">
        <w:rPr>
          <w:rFonts w:cs="Arial"/>
          <w:sz w:val="22"/>
          <w:szCs w:val="22"/>
        </w:rPr>
        <w:t xml:space="preserve"> servidor</w:t>
      </w:r>
      <w:r>
        <w:rPr>
          <w:rFonts w:cs="Arial"/>
          <w:sz w:val="22"/>
          <w:szCs w:val="22"/>
        </w:rPr>
        <w:t>a</w:t>
      </w:r>
      <w:r w:rsidRPr="007C649F">
        <w:rPr>
          <w:rFonts w:cs="Arial"/>
          <w:sz w:val="22"/>
          <w:szCs w:val="22"/>
        </w:rPr>
        <w:t xml:space="preserve"> públic</w:t>
      </w:r>
      <w:r>
        <w:rPr>
          <w:rFonts w:cs="Arial"/>
          <w:sz w:val="22"/>
          <w:szCs w:val="22"/>
        </w:rPr>
        <w:t>a</w:t>
      </w:r>
      <w:r w:rsidRPr="007C649F">
        <w:rPr>
          <w:rFonts w:cs="Arial"/>
          <w:sz w:val="22"/>
          <w:szCs w:val="22"/>
        </w:rPr>
        <w:t xml:space="preserve"> </w:t>
      </w:r>
      <w:r>
        <w:rPr>
          <w:rFonts w:cs="Arial"/>
          <w:b/>
          <w:sz w:val="22"/>
          <w:szCs w:val="22"/>
        </w:rPr>
        <w:t>LAURA XIMENA GONZÁLEZ SUÁREZ</w:t>
      </w:r>
      <w:r w:rsidRPr="007C649F">
        <w:rPr>
          <w:rFonts w:cs="Arial"/>
          <w:sz w:val="22"/>
          <w:szCs w:val="22"/>
        </w:rPr>
        <w:t>, identificad</w:t>
      </w:r>
      <w:r>
        <w:rPr>
          <w:rFonts w:cs="Arial"/>
          <w:sz w:val="22"/>
          <w:szCs w:val="22"/>
        </w:rPr>
        <w:t>a</w:t>
      </w:r>
      <w:r w:rsidRPr="007C649F">
        <w:rPr>
          <w:rFonts w:cs="Arial"/>
          <w:sz w:val="22"/>
          <w:szCs w:val="22"/>
        </w:rPr>
        <w:t xml:space="preserve"> con cédula de ciudadanía No. </w:t>
      </w:r>
      <w:r w:rsidRPr="0013574B">
        <w:rPr>
          <w:rFonts w:cs="Arial"/>
          <w:sz w:val="22"/>
          <w:szCs w:val="22"/>
        </w:rPr>
        <w:t>1</w:t>
      </w:r>
      <w:r>
        <w:rPr>
          <w:rFonts w:cs="Arial"/>
          <w:sz w:val="22"/>
          <w:szCs w:val="22"/>
        </w:rPr>
        <w:t>.</w:t>
      </w:r>
      <w:r w:rsidRPr="0013574B">
        <w:rPr>
          <w:rFonts w:cs="Arial"/>
          <w:sz w:val="22"/>
          <w:szCs w:val="22"/>
        </w:rPr>
        <w:t>013</w:t>
      </w:r>
      <w:r>
        <w:rPr>
          <w:rFonts w:cs="Arial"/>
          <w:sz w:val="22"/>
          <w:szCs w:val="22"/>
        </w:rPr>
        <w:t>.</w:t>
      </w:r>
      <w:r w:rsidRPr="0013574B">
        <w:rPr>
          <w:rFonts w:cs="Arial"/>
          <w:sz w:val="22"/>
          <w:szCs w:val="22"/>
        </w:rPr>
        <w:t>629</w:t>
      </w:r>
      <w:r>
        <w:rPr>
          <w:rFonts w:cs="Arial"/>
          <w:sz w:val="22"/>
          <w:szCs w:val="22"/>
        </w:rPr>
        <w:t>.</w:t>
      </w:r>
      <w:r w:rsidRPr="0013574B">
        <w:rPr>
          <w:rFonts w:cs="Arial"/>
          <w:sz w:val="22"/>
          <w:szCs w:val="22"/>
        </w:rPr>
        <w:t>185</w:t>
      </w:r>
      <w:r w:rsidRPr="007C649F">
        <w:rPr>
          <w:rFonts w:cs="Arial"/>
          <w:color w:val="000000"/>
          <w:sz w:val="22"/>
          <w:szCs w:val="22"/>
          <w:lang w:val="es-ES_tradnl"/>
        </w:rPr>
        <w:t xml:space="preserve">, quien desempeña el empleo de </w:t>
      </w:r>
      <w:r>
        <w:rPr>
          <w:rFonts w:cs="Arial"/>
          <w:color w:val="000000"/>
          <w:sz w:val="22"/>
          <w:szCs w:val="22"/>
          <w:lang w:val="es-ES_tradnl"/>
        </w:rPr>
        <w:t>Profesional Universitario</w:t>
      </w:r>
      <w:r w:rsidRPr="007C649F">
        <w:rPr>
          <w:rFonts w:cs="Arial"/>
          <w:color w:val="000000"/>
          <w:sz w:val="22"/>
          <w:szCs w:val="22"/>
          <w:lang w:val="es-ES_tradnl"/>
        </w:rPr>
        <w:t xml:space="preserve"> Código </w:t>
      </w:r>
      <w:r>
        <w:rPr>
          <w:rFonts w:cs="Arial"/>
          <w:color w:val="000000"/>
          <w:sz w:val="22"/>
          <w:szCs w:val="22"/>
          <w:lang w:val="es-ES_tradnl"/>
        </w:rPr>
        <w:t>219</w:t>
      </w:r>
      <w:r w:rsidRPr="007C649F">
        <w:rPr>
          <w:rFonts w:cs="Arial"/>
          <w:color w:val="000000"/>
          <w:sz w:val="22"/>
          <w:szCs w:val="22"/>
          <w:lang w:val="es-ES_tradnl"/>
        </w:rPr>
        <w:t xml:space="preserve"> Grado </w:t>
      </w:r>
      <w:r>
        <w:rPr>
          <w:rFonts w:cs="Arial"/>
          <w:color w:val="000000"/>
          <w:sz w:val="22"/>
          <w:szCs w:val="22"/>
          <w:lang w:val="es-ES_tradnl"/>
        </w:rPr>
        <w:t>18</w:t>
      </w:r>
      <w:r w:rsidRPr="007C649F">
        <w:rPr>
          <w:rFonts w:cs="Arial"/>
          <w:color w:val="000000"/>
          <w:sz w:val="22"/>
          <w:szCs w:val="22"/>
          <w:lang w:val="es-ES_tradnl"/>
        </w:rPr>
        <w:t xml:space="preserve">, asignado a la </w:t>
      </w:r>
      <w:r>
        <w:rPr>
          <w:rFonts w:cs="Arial"/>
          <w:color w:val="000000"/>
          <w:sz w:val="22"/>
          <w:szCs w:val="22"/>
          <w:lang w:val="es-ES_tradnl"/>
        </w:rPr>
        <w:t xml:space="preserve">Dirección de </w:t>
      </w:r>
      <w:r>
        <w:rPr>
          <w:rFonts w:cs="Arial"/>
          <w:color w:val="000000"/>
          <w:sz w:val="22"/>
          <w:szCs w:val="22"/>
          <w:lang w:val="es-ES_tradnl"/>
        </w:rPr>
        <w:t>Servicio a la Ciudadanía, por el periodo de servicios del 14 de julio de 2023 al 13 de julio de 2024, quedándole pendientes diez (10) días hábiles de vacaciones interrumpidas.</w:t>
      </w:r>
    </w:p>
    <w:p w:rsidR="00FF4AF0" w:rsidRDefault="00FF4AF0" w:rsidP="004473F4">
      <w:pPr>
        <w:ind w:right="22"/>
        <w:rPr>
          <w:rFonts w:cs="Arial"/>
          <w:sz w:val="22"/>
          <w:szCs w:val="22"/>
        </w:rPr>
      </w:pPr>
    </w:p>
    <w:p w:rsidR="00FF4AF0" w:rsidRPr="00B72CA5" w:rsidRDefault="006A1B89" w:rsidP="00233446">
      <w:pPr>
        <w:ind w:right="22"/>
        <w:rPr>
          <w:rFonts w:cs="Arial"/>
          <w:sz w:val="22"/>
          <w:szCs w:val="22"/>
        </w:rPr>
      </w:pPr>
      <w:r w:rsidRPr="00B72CA5">
        <w:rPr>
          <w:b/>
          <w:sz w:val="22"/>
          <w:szCs w:val="22"/>
        </w:rPr>
        <w:t>ARTÍCULO SEGUNDO. –</w:t>
      </w:r>
      <w:r w:rsidRPr="00B72CA5">
        <w:rPr>
          <w:sz w:val="22"/>
          <w:szCs w:val="22"/>
        </w:rPr>
        <w:t xml:space="preserve"> </w:t>
      </w:r>
      <w:r w:rsidRPr="00B72CA5">
        <w:rPr>
          <w:rFonts w:cs="Arial"/>
          <w:b/>
          <w:sz w:val="22"/>
          <w:szCs w:val="22"/>
        </w:rPr>
        <w:t xml:space="preserve">CONCEDER </w:t>
      </w:r>
      <w:r>
        <w:rPr>
          <w:rFonts w:cs="Arial"/>
          <w:sz w:val="22"/>
          <w:szCs w:val="22"/>
        </w:rPr>
        <w:t>el disfrute de los diez</w:t>
      </w:r>
      <w:r w:rsidRPr="00B72CA5">
        <w:rPr>
          <w:rFonts w:cs="Arial"/>
          <w:sz w:val="22"/>
          <w:szCs w:val="22"/>
        </w:rPr>
        <w:t xml:space="preserve"> (1</w:t>
      </w:r>
      <w:r>
        <w:rPr>
          <w:rFonts w:cs="Arial"/>
          <w:sz w:val="22"/>
          <w:szCs w:val="22"/>
        </w:rPr>
        <w:t>0</w:t>
      </w:r>
      <w:r w:rsidRPr="00B72CA5">
        <w:rPr>
          <w:rFonts w:cs="Arial"/>
          <w:sz w:val="22"/>
          <w:szCs w:val="22"/>
        </w:rPr>
        <w:t>) días hábiles de vacac</w:t>
      </w:r>
      <w:r w:rsidRPr="00B72CA5">
        <w:rPr>
          <w:rFonts w:cs="Arial"/>
          <w:sz w:val="22"/>
          <w:szCs w:val="22"/>
        </w:rPr>
        <w:t xml:space="preserve">iones interrumpidas </w:t>
      </w:r>
      <w:r>
        <w:rPr>
          <w:rFonts w:cs="Arial"/>
          <w:color w:val="000000"/>
          <w:sz w:val="22"/>
          <w:szCs w:val="22"/>
          <w:lang w:val="es-ES_tradnl"/>
        </w:rPr>
        <w:t>a la servidora</w:t>
      </w:r>
      <w:r w:rsidRPr="00B72CA5">
        <w:rPr>
          <w:rFonts w:cs="Arial"/>
          <w:color w:val="000000"/>
          <w:sz w:val="22"/>
          <w:szCs w:val="22"/>
          <w:lang w:val="es-ES_tradnl"/>
        </w:rPr>
        <w:t xml:space="preserve"> públic</w:t>
      </w:r>
      <w:r>
        <w:rPr>
          <w:rFonts w:cs="Arial"/>
          <w:color w:val="000000"/>
          <w:sz w:val="22"/>
          <w:szCs w:val="22"/>
          <w:lang w:val="es-ES_tradnl"/>
        </w:rPr>
        <w:t>a</w:t>
      </w:r>
      <w:r w:rsidRPr="00B72CA5">
        <w:rPr>
          <w:rFonts w:cs="Arial"/>
          <w:color w:val="000000"/>
          <w:sz w:val="22"/>
          <w:szCs w:val="22"/>
          <w:lang w:val="es-ES_tradnl"/>
        </w:rPr>
        <w:t xml:space="preserve"> </w:t>
      </w:r>
      <w:r>
        <w:rPr>
          <w:rFonts w:cs="Arial"/>
          <w:b/>
          <w:sz w:val="22"/>
          <w:szCs w:val="22"/>
        </w:rPr>
        <w:t>LAURA XIMENA GONZÁLEZ SUÁREZ</w:t>
      </w:r>
      <w:r w:rsidRPr="00B72CA5">
        <w:rPr>
          <w:rFonts w:cs="Arial"/>
          <w:color w:val="000000"/>
          <w:sz w:val="22"/>
          <w:szCs w:val="22"/>
          <w:lang w:val="es-ES_tradnl"/>
        </w:rPr>
        <w:t>,</w:t>
      </w:r>
      <w:r w:rsidRPr="00B72CA5">
        <w:rPr>
          <w:rFonts w:cs="Arial"/>
          <w:sz w:val="22"/>
          <w:szCs w:val="22"/>
        </w:rPr>
        <w:t xml:space="preserve"> ya identificad</w:t>
      </w:r>
      <w:r>
        <w:rPr>
          <w:rFonts w:cs="Arial"/>
          <w:sz w:val="22"/>
          <w:szCs w:val="22"/>
        </w:rPr>
        <w:t>a</w:t>
      </w:r>
      <w:r w:rsidRPr="00B72CA5">
        <w:rPr>
          <w:rFonts w:cs="Arial"/>
          <w:sz w:val="22"/>
          <w:szCs w:val="22"/>
        </w:rPr>
        <w:t xml:space="preserve">, a partir del </w:t>
      </w:r>
      <w:r>
        <w:rPr>
          <w:rFonts w:cs="Arial"/>
          <w:sz w:val="22"/>
          <w:szCs w:val="22"/>
        </w:rPr>
        <w:t xml:space="preserve">14 </w:t>
      </w:r>
      <w:r w:rsidRPr="00B72CA5">
        <w:rPr>
          <w:rFonts w:cs="Arial"/>
          <w:sz w:val="22"/>
          <w:szCs w:val="22"/>
        </w:rPr>
        <w:t xml:space="preserve">al </w:t>
      </w:r>
      <w:r>
        <w:rPr>
          <w:rFonts w:cs="Arial"/>
          <w:sz w:val="22"/>
          <w:szCs w:val="22"/>
        </w:rPr>
        <w:t xml:space="preserve">27 </w:t>
      </w:r>
      <w:r w:rsidRPr="00B72CA5">
        <w:rPr>
          <w:rFonts w:cs="Arial"/>
          <w:sz w:val="22"/>
          <w:szCs w:val="22"/>
        </w:rPr>
        <w:t xml:space="preserve">de </w:t>
      </w:r>
      <w:r>
        <w:rPr>
          <w:rFonts w:cs="Arial"/>
          <w:sz w:val="22"/>
          <w:szCs w:val="22"/>
        </w:rPr>
        <w:t>febrero</w:t>
      </w:r>
      <w:r w:rsidRPr="00B72CA5">
        <w:rPr>
          <w:rFonts w:cs="Arial"/>
          <w:sz w:val="22"/>
          <w:szCs w:val="22"/>
        </w:rPr>
        <w:t xml:space="preserve"> de 202</w:t>
      </w:r>
      <w:r>
        <w:rPr>
          <w:rFonts w:cs="Arial"/>
          <w:sz w:val="22"/>
          <w:szCs w:val="22"/>
        </w:rPr>
        <w:t>5</w:t>
      </w:r>
      <w:r w:rsidRPr="00B72CA5">
        <w:rPr>
          <w:rFonts w:cs="Arial"/>
          <w:sz w:val="22"/>
          <w:szCs w:val="22"/>
        </w:rPr>
        <w:t xml:space="preserve">, debiéndose reintegrar a sus funciones el </w:t>
      </w:r>
      <w:r>
        <w:rPr>
          <w:rFonts w:cs="Arial"/>
          <w:sz w:val="22"/>
          <w:szCs w:val="22"/>
        </w:rPr>
        <w:t>28 de febrero</w:t>
      </w:r>
      <w:r w:rsidRPr="00B72CA5">
        <w:rPr>
          <w:rFonts w:cs="Arial"/>
          <w:sz w:val="22"/>
          <w:szCs w:val="22"/>
        </w:rPr>
        <w:t xml:space="preserve"> de 202</w:t>
      </w:r>
      <w:r>
        <w:rPr>
          <w:rFonts w:cs="Arial"/>
          <w:sz w:val="22"/>
          <w:szCs w:val="22"/>
        </w:rPr>
        <w:t>5</w:t>
      </w:r>
      <w:r w:rsidRPr="00B72CA5">
        <w:rPr>
          <w:rFonts w:cs="Arial"/>
          <w:sz w:val="22"/>
          <w:szCs w:val="22"/>
        </w:rPr>
        <w:t>.</w:t>
      </w:r>
    </w:p>
    <w:p w:rsidR="00FF4AF0" w:rsidRPr="007D01E2" w:rsidRDefault="00FF4AF0" w:rsidP="004473F4">
      <w:pPr>
        <w:ind w:right="22"/>
        <w:rPr>
          <w:rFonts w:cs="Arial"/>
          <w:sz w:val="22"/>
          <w:szCs w:val="22"/>
        </w:rPr>
      </w:pPr>
    </w:p>
    <w:p w:rsidR="00FF4AF0" w:rsidRPr="00B72CA5" w:rsidRDefault="006A1B89" w:rsidP="0086459D">
      <w:pPr>
        <w:ind w:right="22"/>
        <w:rPr>
          <w:rFonts w:cs="Arial"/>
          <w:sz w:val="22"/>
          <w:szCs w:val="22"/>
        </w:rPr>
      </w:pPr>
      <w:r w:rsidRPr="00B72CA5">
        <w:rPr>
          <w:b/>
          <w:sz w:val="22"/>
          <w:szCs w:val="22"/>
        </w:rPr>
        <w:t xml:space="preserve">ARTÍCULO </w:t>
      </w:r>
      <w:r>
        <w:rPr>
          <w:b/>
          <w:sz w:val="22"/>
          <w:szCs w:val="22"/>
        </w:rPr>
        <w:t>TERCERO</w:t>
      </w:r>
      <w:r w:rsidRPr="00B72CA5">
        <w:rPr>
          <w:b/>
          <w:sz w:val="22"/>
          <w:szCs w:val="22"/>
        </w:rPr>
        <w:t>. –</w:t>
      </w:r>
      <w:r w:rsidRPr="00B72CA5">
        <w:rPr>
          <w:rFonts w:cs="Arial"/>
          <w:sz w:val="22"/>
          <w:szCs w:val="22"/>
        </w:rPr>
        <w:t>La presente resolución rige a partir del</w:t>
      </w:r>
      <w:r w:rsidRPr="00B72CA5">
        <w:rPr>
          <w:rFonts w:cs="Arial"/>
          <w:sz w:val="22"/>
          <w:szCs w:val="22"/>
        </w:rPr>
        <w:t xml:space="preserve"> día siguiente de su comunicación.</w:t>
      </w:r>
    </w:p>
    <w:p w:rsidR="00FF4AF0" w:rsidRDefault="00FF4AF0" w:rsidP="004473F4">
      <w:pPr>
        <w:pStyle w:val="Ttulo2"/>
        <w:ind w:right="22"/>
        <w:rPr>
          <w:rFonts w:ascii="Arial" w:eastAsia="Times New Roman" w:hAnsi="Arial"/>
          <w:b w:val="0"/>
          <w:bCs w:val="0"/>
          <w:i w:val="0"/>
          <w:iCs w:val="0"/>
          <w:sz w:val="22"/>
          <w:szCs w:val="22"/>
        </w:rPr>
      </w:pPr>
    </w:p>
    <w:p w:rsidR="00FF4AF0" w:rsidRDefault="006A1B89" w:rsidP="004473F4">
      <w:pPr>
        <w:pStyle w:val="Ttulo2"/>
        <w:ind w:right="22"/>
        <w:rPr>
          <w:rFonts w:ascii="Arial" w:eastAsiaTheme="minorEastAsia" w:hAnsi="Arial" w:cs="Arial"/>
          <w:i w:val="0"/>
          <w:sz w:val="22"/>
          <w:szCs w:val="22"/>
        </w:rPr>
      </w:pPr>
      <w:r>
        <w:rPr>
          <w:rFonts w:ascii="Arial" w:eastAsiaTheme="minorEastAsia" w:hAnsi="Arial" w:cs="Arial"/>
          <w:i w:val="0"/>
          <w:sz w:val="22"/>
          <w:szCs w:val="22"/>
        </w:rPr>
        <w:t>COMUNÍQUESE Y CÚMPLASE</w:t>
      </w:r>
    </w:p>
    <w:p w:rsidR="00FF4AF0" w:rsidRDefault="006A1B89" w:rsidP="004473F4">
      <w:pPr>
        <w:ind w:right="-232"/>
        <w:rPr>
          <w:rFonts w:cs="Arial"/>
          <w:sz w:val="22"/>
          <w:szCs w:val="22"/>
        </w:rPr>
      </w:pPr>
      <w:r>
        <w:rPr>
          <w:rFonts w:cs="Arial"/>
          <w:sz w:val="22"/>
          <w:szCs w:val="22"/>
        </w:rPr>
        <w:t xml:space="preserve">Dada en Bogotá, D. C., a los </w:t>
      </w:r>
    </w:p>
    <w:p w:rsidR="00FF4AF0" w:rsidRDefault="00FF4AF0" w:rsidP="004473F4">
      <w:pPr>
        <w:jc w:val="center"/>
        <w:rPr>
          <w:rFonts w:cs="Arial"/>
          <w:sz w:val="22"/>
          <w:szCs w:val="22"/>
        </w:rPr>
      </w:pPr>
    </w:p>
    <w:p w:rsidR="00FF4AF0" w:rsidRPr="004830A3" w:rsidRDefault="00FF4AF0" w:rsidP="00992A1D">
      <w:pPr>
        <w:jc w:val="center"/>
        <w:rPr>
          <w:rFonts w:cs="Arial"/>
          <w:sz w:val="22"/>
          <w:szCs w:val="22"/>
          <w:lang w:val="es-ES"/>
        </w:rPr>
        <w:sectPr w:rsidR="00FF4AF0" w:rsidRPr="004830A3" w:rsidSect="00120764">
          <w:headerReference w:type="default" r:id="rId9"/>
          <w:footerReference w:type="default" r:id="rId10"/>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FF4AF0" w:rsidRPr="004830A3" w:rsidRDefault="006A1B89" w:rsidP="007E440F">
      <w:pPr>
        <w:jc w:val="center"/>
        <w:rPr>
          <w:rFonts w:cs="Arial"/>
          <w:sz w:val="22"/>
          <w:szCs w:val="22"/>
          <w:lang w:val="es-ES"/>
        </w:rPr>
      </w:pPr>
      <w:bookmarkStart w:id="12" w:name="gdocs_firma"/>
      <w:r>
        <w:rPr>
          <w:rFonts w:cs="Arial"/>
          <w:noProof/>
          <w:sz w:val="22"/>
          <w:szCs w:val="22"/>
          <w:lang w:val="en-US" w:eastAsia="en-US"/>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2"/>
    </w:p>
    <w:p w:rsidR="00FF4AF0" w:rsidRPr="004830A3" w:rsidRDefault="006A1B89" w:rsidP="007E440F">
      <w:pPr>
        <w:jc w:val="center"/>
        <w:rPr>
          <w:rFonts w:cs="Arial"/>
          <w:b/>
          <w:sz w:val="22"/>
          <w:szCs w:val="22"/>
          <w:lang w:val="es-ES"/>
        </w:rPr>
      </w:pPr>
      <w:bookmarkStart w:id="13" w:name="nombre"/>
      <w:r w:rsidRPr="004830A3">
        <w:rPr>
          <w:rFonts w:cs="Arial"/>
          <w:b/>
          <w:sz w:val="22"/>
          <w:szCs w:val="22"/>
          <w:lang w:val="es-ES"/>
        </w:rPr>
        <w:t>NOMBRE</w:t>
      </w:r>
      <w:bookmarkEnd w:id="13"/>
    </w:p>
    <w:p w:rsidR="00FF4AF0" w:rsidRPr="004830A3" w:rsidRDefault="006A1B89" w:rsidP="007E440F">
      <w:pPr>
        <w:jc w:val="center"/>
        <w:rPr>
          <w:rFonts w:cs="Arial"/>
          <w:b/>
          <w:sz w:val="22"/>
          <w:szCs w:val="22"/>
          <w:lang w:val="es-ES"/>
        </w:rPr>
      </w:pPr>
      <w:bookmarkStart w:id="14" w:name="dependencia"/>
      <w:r w:rsidRPr="004830A3">
        <w:rPr>
          <w:rFonts w:cs="Arial"/>
          <w:b/>
          <w:sz w:val="22"/>
          <w:szCs w:val="22"/>
          <w:lang w:val="es-ES"/>
        </w:rPr>
        <w:t>DIRECCION</w:t>
      </w:r>
    </w:p>
    <w:bookmarkEnd w:id="14"/>
    <w:p w:rsidR="00FF4AF0" w:rsidRPr="004830A3" w:rsidRDefault="00FF4AF0" w:rsidP="00B129DB">
      <w:pPr>
        <w:rPr>
          <w:rFonts w:cs="Arial"/>
          <w:b/>
          <w:sz w:val="22"/>
          <w:szCs w:val="22"/>
          <w:lang w:val="es-ES"/>
        </w:rPr>
        <w:sectPr w:rsidR="00FF4AF0"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F4AF0" w:rsidRDefault="00FF4AF0" w:rsidP="00523173">
      <w:pPr>
        <w:rPr>
          <w:rFonts w:cs="Arial"/>
          <w:sz w:val="22"/>
          <w:szCs w:val="22"/>
          <w:lang w:val="es-ES"/>
        </w:rPr>
      </w:pPr>
    </w:p>
    <w:p w:rsidR="00FF4AF0" w:rsidRDefault="008722C7" w:rsidP="004473F4">
      <w:pPr>
        <w:ind w:right="-232"/>
        <w:rPr>
          <w:rFonts w:cs="Arial"/>
          <w:sz w:val="18"/>
          <w:szCs w:val="18"/>
        </w:rPr>
      </w:pPr>
      <w:r>
        <w:rPr>
          <w:rFonts w:cs="Arial"/>
          <w:sz w:val="18"/>
          <w:szCs w:val="18"/>
        </w:rPr>
        <w:t>Aprob</w:t>
      </w:r>
      <w:bookmarkStart w:id="15" w:name="_GoBack"/>
      <w:bookmarkEnd w:id="15"/>
      <w:r w:rsidR="006A1B89">
        <w:rPr>
          <w:rFonts w:cs="Arial"/>
          <w:sz w:val="18"/>
          <w:szCs w:val="18"/>
        </w:rPr>
        <w:t xml:space="preserve">ó:   </w:t>
      </w:r>
      <w:r w:rsidR="006A1B89">
        <w:rPr>
          <w:rFonts w:cs="Arial"/>
          <w:sz w:val="18"/>
          <w:szCs w:val="18"/>
        </w:rPr>
        <w:tab/>
      </w:r>
      <w:r w:rsidR="006A1B89">
        <w:rPr>
          <w:rFonts w:cs="Arial"/>
          <w:sz w:val="18"/>
          <w:szCs w:val="18"/>
        </w:rPr>
        <w:t>Mónica Steffany Consuegra Avendaño -Directora de Talento Humano</w:t>
      </w:r>
    </w:p>
    <w:p w:rsidR="00FF4AF0" w:rsidRDefault="006A1B89" w:rsidP="004473F4">
      <w:pPr>
        <w:ind w:right="-232"/>
        <w:rPr>
          <w:rFonts w:cs="Arial"/>
          <w:sz w:val="22"/>
          <w:szCs w:val="22"/>
          <w:lang w:val="es-ES"/>
        </w:rPr>
      </w:pPr>
      <w:r>
        <w:rPr>
          <w:rFonts w:cs="Arial"/>
          <w:sz w:val="18"/>
          <w:szCs w:val="18"/>
        </w:rPr>
        <w:t xml:space="preserve">Proyectó: </w:t>
      </w:r>
      <w:r>
        <w:rPr>
          <w:rFonts w:cs="Arial"/>
          <w:sz w:val="18"/>
          <w:szCs w:val="18"/>
        </w:rPr>
        <w:tab/>
        <w:t>Marcela Lozano Kopp - Profesional Especializado</w:t>
      </w:r>
    </w:p>
    <w:p w:rsidR="00FF4AF0" w:rsidRDefault="00FF4AF0" w:rsidP="00523173">
      <w:pPr>
        <w:rPr>
          <w:rFonts w:cs="Arial"/>
          <w:sz w:val="22"/>
          <w:szCs w:val="22"/>
          <w:lang w:val="es-ES"/>
        </w:rPr>
      </w:pPr>
    </w:p>
    <w:sectPr w:rsidR="00FF4AF0"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B89" w:rsidRDefault="006A1B89">
      <w:r>
        <w:separator/>
      </w:r>
    </w:p>
  </w:endnote>
  <w:endnote w:type="continuationSeparator" w:id="0">
    <w:p w:rsidR="006A1B89" w:rsidRDefault="006A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AF0" w:rsidRPr="009E29D1" w:rsidRDefault="006A1B89"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w:t>
    </w:r>
    <w:r w:rsidRPr="009E29D1">
      <w:rPr>
        <w:rFonts w:cs="Arial"/>
        <w:b/>
        <w:bCs/>
        <w:i/>
        <w:color w:val="0F2A42"/>
        <w:sz w:val="16"/>
        <w:szCs w:val="16"/>
        <w:shd w:val="clear" w:color="auto" w:fill="FFFFFF"/>
      </w:rPr>
      <w:t>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w:t>
    </w:r>
    <w:r w:rsidRPr="009E29D1">
      <w:rPr>
        <w:rFonts w:cs="Arial"/>
        <w:bCs/>
        <w:i/>
        <w:color w:val="0F2A42"/>
        <w:sz w:val="16"/>
        <w:szCs w:val="16"/>
        <w:shd w:val="clear" w:color="auto" w:fill="FFFFFF"/>
      </w:rPr>
      <w:t xml:space="preserve"> "Estado Trámite". Denuncie en la línea 195 opción 1 cualquier irregularidad.</w:t>
    </w:r>
  </w:p>
  <w:p w:rsidR="00FF4AF0" w:rsidRDefault="006A1B89" w:rsidP="00930EB4">
    <w:pPr>
      <w:pStyle w:val="Piedepgina"/>
      <w:rPr>
        <w:sz w:val="16"/>
        <w:szCs w:val="16"/>
      </w:rP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FF4AF0" w:rsidRPr="009E29D1" w:rsidRDefault="006A1B89" w:rsidP="00930EB4">
    <w:pPr>
      <w:pStyle w:val="Piedepgina"/>
      <w:rPr>
        <w:b/>
        <w:sz w:val="14"/>
        <w:szCs w:val="14"/>
      </w:rPr>
    </w:pPr>
    <w:r w:rsidRPr="009E29D1">
      <w:rPr>
        <w:b/>
        <w:sz w:val="14"/>
        <w:szCs w:val="14"/>
      </w:rPr>
      <w:t xml:space="preserve">Cra. 30 Nº 25 -90 </w:t>
    </w:r>
  </w:p>
  <w:p w:rsidR="00FF4AF0" w:rsidRPr="009E29D1" w:rsidRDefault="006A1B89" w:rsidP="00930EB4">
    <w:pPr>
      <w:pStyle w:val="Piedepgina"/>
      <w:rPr>
        <w:sz w:val="14"/>
        <w:szCs w:val="14"/>
      </w:rPr>
    </w:pPr>
    <w:r w:rsidRPr="009E29D1">
      <w:rPr>
        <w:sz w:val="14"/>
        <w:szCs w:val="14"/>
      </w:rPr>
      <w:t>pisos 5, 8,13 / SuperCade piso 2</w:t>
    </w:r>
  </w:p>
  <w:p w:rsidR="00FF4AF0" w:rsidRPr="009E29D1" w:rsidRDefault="00FF4AF0" w:rsidP="00930EB4">
    <w:pPr>
      <w:pStyle w:val="Piedepgina"/>
      <w:rPr>
        <w:sz w:val="14"/>
        <w:szCs w:val="14"/>
      </w:rPr>
    </w:pPr>
  </w:p>
  <w:p w:rsidR="00FF4AF0" w:rsidRPr="009E29D1" w:rsidRDefault="006A1B89" w:rsidP="00930EB4">
    <w:pPr>
      <w:pStyle w:val="Piedepgina"/>
      <w:rPr>
        <w:sz w:val="14"/>
        <w:szCs w:val="14"/>
      </w:rPr>
    </w:pPr>
    <w:r w:rsidRPr="009E29D1">
      <w:rPr>
        <w:sz w:val="14"/>
        <w:szCs w:val="14"/>
      </w:rPr>
      <w:t>Archivo Central de la SDP</w:t>
    </w:r>
  </w:p>
  <w:p w:rsidR="00FF4AF0" w:rsidRPr="009E29D1" w:rsidRDefault="006A1B89" w:rsidP="00930EB4">
    <w:pPr>
      <w:pStyle w:val="Piedepgina"/>
      <w:rPr>
        <w:b/>
        <w:sz w:val="14"/>
        <w:szCs w:val="14"/>
      </w:rPr>
    </w:pPr>
    <w:r w:rsidRPr="009E29D1">
      <w:rPr>
        <w:b/>
        <w:sz w:val="14"/>
        <w:szCs w:val="14"/>
      </w:rPr>
      <w:t>Cra 21 Nª69B-80 ext. 9014-9018</w:t>
    </w:r>
  </w:p>
  <w:p w:rsidR="00FF4AF0" w:rsidRPr="009E29D1" w:rsidRDefault="00FF4AF0" w:rsidP="00930EB4">
    <w:pPr>
      <w:pStyle w:val="Piedepgina"/>
      <w:rPr>
        <w:sz w:val="14"/>
        <w:szCs w:val="14"/>
      </w:rPr>
    </w:pPr>
  </w:p>
  <w:p w:rsidR="00FF4AF0" w:rsidRPr="009E29D1" w:rsidRDefault="006A1B89" w:rsidP="00930EB4">
    <w:pPr>
      <w:pStyle w:val="Piedepgina"/>
      <w:rPr>
        <w:b/>
        <w:sz w:val="14"/>
        <w:szCs w:val="14"/>
      </w:rPr>
    </w:pPr>
    <w:r w:rsidRPr="009E29D1">
      <w:rPr>
        <w:b/>
        <w:sz w:val="14"/>
        <w:szCs w:val="14"/>
      </w:rPr>
      <w:t>PBX: 335 8000</w:t>
    </w:r>
  </w:p>
  <w:p w:rsidR="00FF4AF0" w:rsidRPr="009E29D1" w:rsidRDefault="006A1B89"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FF4AF0" w:rsidRPr="009E29D1" w:rsidRDefault="006A1B89" w:rsidP="00930EB4">
    <w:pPr>
      <w:pStyle w:val="Piedepgina"/>
      <w:rPr>
        <w:b/>
        <w:sz w:val="14"/>
        <w:szCs w:val="14"/>
      </w:rPr>
    </w:pPr>
    <w:r w:rsidRPr="009E29D1">
      <w:rPr>
        <w:b/>
        <w:sz w:val="14"/>
        <w:szCs w:val="14"/>
      </w:rPr>
      <w:t>Código Postal: 1113111</w:t>
    </w:r>
  </w:p>
  <w:p w:rsidR="00FF4AF0" w:rsidRDefault="006A1B89"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FF4AF0" w:rsidRDefault="006A1B89"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FF4AF0" w:rsidRPr="00E600A5" w:rsidRDefault="006A1B89"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 xml:space="preserve">PAGE  \* Arabic  \* </w:instrText>
    </w:r>
    <w:r w:rsidRPr="00E600A5">
      <w:rPr>
        <w:rFonts w:cs="Arial"/>
        <w:b/>
        <w:bCs/>
        <w:color w:val="0F2A42"/>
        <w:sz w:val="16"/>
        <w:szCs w:val="16"/>
        <w:shd w:val="clear" w:color="auto" w:fill="FFFFFF"/>
        <w:lang w:val="es-ES"/>
      </w:rPr>
      <w:instrText>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B89" w:rsidRDefault="006A1B89">
      <w:r>
        <w:separator/>
      </w:r>
    </w:p>
  </w:footnote>
  <w:footnote w:type="continuationSeparator" w:id="0">
    <w:p w:rsidR="006A1B89" w:rsidRDefault="006A1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FF4AF0" w:rsidTr="00762FBA">
      <w:tc>
        <w:tcPr>
          <w:tcW w:w="4614" w:type="dxa"/>
          <w:shd w:val="clear" w:color="auto" w:fill="auto"/>
        </w:tcPr>
        <w:p w:rsidR="00FF4AF0" w:rsidRPr="00FE3719" w:rsidRDefault="006A1B89"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1" w:name="FolioRad"/>
          <w:r w:rsidRPr="00542C05">
            <w:rPr>
              <w:rFonts w:ascii="Arial Narrow" w:hAnsi="Arial Narrow"/>
              <w:sz w:val="15"/>
              <w:szCs w:val="15"/>
            </w:rPr>
            <w:t>3</w:t>
          </w:r>
          <w:bookmarkEnd w:id="1"/>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2" w:name="AnexoRad"/>
          <w:r w:rsidRPr="00542C05">
            <w:rPr>
              <w:rFonts w:ascii="Arial Narrow" w:hAnsi="Arial Narrow"/>
              <w:sz w:val="15"/>
              <w:szCs w:val="15"/>
            </w:rPr>
            <w:t>No</w:t>
          </w:r>
          <w:bookmarkEnd w:id="2"/>
        </w:p>
      </w:tc>
    </w:tr>
    <w:tr w:rsidR="00FF4AF0" w:rsidTr="00762FBA">
      <w:tc>
        <w:tcPr>
          <w:tcW w:w="4614" w:type="dxa"/>
          <w:shd w:val="clear" w:color="auto" w:fill="auto"/>
        </w:tcPr>
        <w:p w:rsidR="00FF4AF0" w:rsidRPr="00FE3719" w:rsidRDefault="006A1B89"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3" w:name="RadicacionRad"/>
          <w:r w:rsidRPr="00542C05">
            <w:rPr>
              <w:rFonts w:ascii="Arial Narrow" w:hAnsi="Arial Narrow"/>
              <w:sz w:val="15"/>
              <w:szCs w:val="15"/>
            </w:rPr>
            <w:t>XXXXXXXXXX</w:t>
          </w:r>
          <w:bookmarkEnd w:id="3"/>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4" w:name="RadicadoInicial"/>
          <w:r w:rsidRPr="00542C05">
            <w:rPr>
              <w:rFonts w:ascii="Arial Narrow" w:hAnsi="Arial Narrow"/>
              <w:sz w:val="15"/>
              <w:szCs w:val="15"/>
            </w:rPr>
            <w:t>3-2024-41336</w:t>
          </w:r>
          <w:bookmarkEnd w:id="4"/>
        </w:p>
      </w:tc>
    </w:tr>
    <w:tr w:rsidR="00FF4AF0" w:rsidTr="00762FBA">
      <w:tc>
        <w:tcPr>
          <w:tcW w:w="4614" w:type="dxa"/>
          <w:shd w:val="clear" w:color="auto" w:fill="auto"/>
        </w:tcPr>
        <w:p w:rsidR="00FF4AF0" w:rsidRPr="00FE3719" w:rsidRDefault="006A1B89"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5" w:name="ProcesoRad"/>
          <w:r w:rsidRPr="00542C05">
            <w:rPr>
              <w:rFonts w:ascii="Arial Narrow" w:hAnsi="Arial Narrow"/>
              <w:sz w:val="15"/>
              <w:szCs w:val="15"/>
            </w:rPr>
            <w:t>2452146</w:t>
          </w:r>
          <w:bookmarkEnd w:id="5"/>
          <w:r w:rsidRPr="00542C05">
            <w:rPr>
              <w:rFonts w:ascii="Arial Narrow" w:hAnsi="Arial Narrow"/>
              <w:b/>
              <w:sz w:val="15"/>
              <w:szCs w:val="15"/>
            </w:rPr>
            <w:t xml:space="preserve">    Fecha</w:t>
          </w:r>
          <w:r w:rsidRPr="00542C05">
            <w:rPr>
              <w:rFonts w:ascii="Arial Narrow" w:hAnsi="Arial Narrow"/>
              <w:sz w:val="15"/>
              <w:szCs w:val="15"/>
            </w:rPr>
            <w:t xml:space="preserve">: </w:t>
          </w:r>
          <w:bookmarkStart w:id="6" w:name="FechaRad"/>
          <w:r w:rsidRPr="00542C05">
            <w:rPr>
              <w:rFonts w:ascii="Arial Narrow" w:hAnsi="Arial Narrow"/>
              <w:sz w:val="15"/>
              <w:szCs w:val="15"/>
            </w:rPr>
            <w:t>2024-12-04</w:t>
          </w:r>
          <w:bookmarkEnd w:id="6"/>
        </w:p>
      </w:tc>
    </w:tr>
    <w:tr w:rsidR="00FF4AF0" w:rsidTr="00762FBA">
      <w:tc>
        <w:tcPr>
          <w:tcW w:w="4614" w:type="dxa"/>
          <w:shd w:val="clear" w:color="auto" w:fill="auto"/>
        </w:tcPr>
        <w:p w:rsidR="00FF4AF0" w:rsidRPr="00FE3719" w:rsidRDefault="006A1B89"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7" w:name="NombreTerRad"/>
          <w:r w:rsidRPr="00542C05">
            <w:rPr>
              <w:rFonts w:ascii="Arial Narrow" w:hAnsi="Arial Narrow"/>
              <w:sz w:val="15"/>
              <w:szCs w:val="15"/>
            </w:rPr>
            <w:t>SECRETARIA DISTRITAL DE PLANEACION - SDP</w:t>
          </w:r>
          <w:bookmarkEnd w:id="7"/>
        </w:p>
      </w:tc>
    </w:tr>
    <w:tr w:rsidR="00FF4AF0" w:rsidTr="00762FBA">
      <w:tc>
        <w:tcPr>
          <w:tcW w:w="4614" w:type="dxa"/>
          <w:shd w:val="clear" w:color="auto" w:fill="auto"/>
        </w:tcPr>
        <w:p w:rsidR="00FF4AF0" w:rsidRPr="00FE3719" w:rsidRDefault="006A1B89"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8" w:name="DependenciaRad"/>
          <w:r w:rsidRPr="00542C05">
            <w:rPr>
              <w:rFonts w:ascii="Arial Narrow" w:hAnsi="Arial Narrow"/>
              <w:sz w:val="15"/>
              <w:szCs w:val="15"/>
            </w:rPr>
            <w:t>Dirección de Talento Humano</w:t>
          </w:r>
          <w:bookmarkEnd w:id="8"/>
        </w:p>
      </w:tc>
    </w:tr>
    <w:tr w:rsidR="00FF4AF0" w:rsidTr="00762FBA">
      <w:tc>
        <w:tcPr>
          <w:tcW w:w="4614" w:type="dxa"/>
          <w:shd w:val="clear" w:color="auto" w:fill="auto"/>
        </w:tcPr>
        <w:p w:rsidR="00FF4AF0" w:rsidRPr="00FE3719" w:rsidRDefault="006A1B89"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9" w:name="ClaseDocRad"/>
          <w:r w:rsidRPr="00542C05">
            <w:rPr>
              <w:rFonts w:ascii="Arial Narrow" w:hAnsi="Arial Narrow"/>
              <w:sz w:val="15"/>
              <w:szCs w:val="15"/>
            </w:rPr>
            <w:t>Interno</w:t>
          </w:r>
          <w:bookmarkEnd w:id="9"/>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0" w:name="TipoDocRad"/>
          <w:r w:rsidRPr="00542C05">
            <w:rPr>
              <w:rFonts w:ascii="Arial Narrow" w:hAnsi="Arial Narrow"/>
              <w:sz w:val="15"/>
              <w:szCs w:val="15"/>
            </w:rPr>
            <w:t>Acto administrativo</w:t>
          </w:r>
          <w:bookmarkEnd w:id="10"/>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1" w:name="ConsecutivoRad"/>
          <w:r w:rsidRPr="00542C05">
            <w:rPr>
              <w:rFonts w:ascii="Arial Narrow" w:hAnsi="Arial Narrow"/>
              <w:sz w:val="15"/>
              <w:szCs w:val="15"/>
            </w:rPr>
            <w:t>XXXXXX-XXXXX</w:t>
          </w:r>
          <w:bookmarkEnd w:id="11"/>
        </w:p>
      </w:tc>
    </w:tr>
  </w:tbl>
  <w:p w:rsidR="00FF4AF0" w:rsidRPr="00FA208F" w:rsidRDefault="006A1B89" w:rsidP="00674FB4">
    <w:pPr>
      <w:pStyle w:val="Encabezado"/>
      <w:tabs>
        <w:tab w:val="clear" w:pos="4252"/>
      </w:tabs>
    </w:pPr>
    <w:r>
      <w:rPr>
        <w:noProof/>
        <w:lang w:val="en-US" w:eastAsia="en-US"/>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AF0"/>
    <w:rsid w:val="006A1B89"/>
    <w:rsid w:val="008722C7"/>
    <w:rsid w:val="00FF4AF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EB5D63"/>
  <w15:docId w15:val="{64CB41F2-5FF0-4496-8CD7-4E9C46F56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styleId="NormalWeb">
    <w:name w:val="Normal (Web)"/>
    <w:basedOn w:val="Normal"/>
    <w:rsid w:val="007D01E2"/>
    <w:pPr>
      <w:spacing w:before="100" w:beforeAutospacing="1" w:after="100" w:afterAutospacing="1"/>
      <w:jc w:val="left"/>
    </w:pPr>
    <w:rPr>
      <w:rFonts w:ascii="Times New Roman" w:hAnsi="Times New Roman"/>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146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9BD9B-BE23-4C59-9C13-B8163D5EE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696</Words>
  <Characters>3834</Characters>
  <Application>Microsoft Office Word</Application>
  <DocSecurity>0</DocSecurity>
  <Lines>31</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5</cp:revision>
  <cp:lastPrinted>2010-09-29T14:18:00Z</cp:lastPrinted>
  <dcterms:created xsi:type="dcterms:W3CDTF">2024-12-04T15:52:00Z</dcterms:created>
  <dcterms:modified xsi:type="dcterms:W3CDTF">2024-12-04T20:03:00Z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